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AF" w:rsidRDefault="00FD4B1B" w:rsidP="001A68AF">
      <w:pPr>
        <w:spacing w:line="240" w:lineRule="atLeast"/>
        <w:ind w:firstLine="709"/>
        <w:contextualSpacing/>
        <w:rPr>
          <w:b/>
        </w:rPr>
      </w:pPr>
      <w:r>
        <w:rPr>
          <w:b/>
          <w:noProof/>
        </w:rPr>
        <w:drawing>
          <wp:inline distT="0" distB="0" distL="0" distR="0">
            <wp:extent cx="5940425" cy="8394404"/>
            <wp:effectExtent l="0" t="0" r="3175" b="6985"/>
            <wp:docPr id="1" name="Рисунок 1" descr="D:\Documents and Settings\Наталья\Мои документы\Мои рисунки\MP Navigator EX\2019_10_31\литератур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19_10_31\литература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AF" w:rsidRDefault="001A68AF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1A68AF" w:rsidRDefault="001A68AF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1A68AF" w:rsidRDefault="001A68AF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1A68AF" w:rsidRDefault="001A68AF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1A68AF" w:rsidRDefault="001A68AF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05144C" w:rsidRDefault="0005144C" w:rsidP="0005144C">
      <w:pPr>
        <w:spacing w:line="240" w:lineRule="atLeast"/>
        <w:ind w:firstLine="709"/>
        <w:contextualSpacing/>
        <w:jc w:val="center"/>
        <w:rPr>
          <w:b/>
        </w:rPr>
      </w:pPr>
      <w:r w:rsidRPr="00966390">
        <w:rPr>
          <w:b/>
        </w:rPr>
        <w:t>АННОТАЦИЯ</w:t>
      </w:r>
    </w:p>
    <w:p w:rsidR="00556E4C" w:rsidRDefault="00556E4C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556E4C" w:rsidRPr="00B82DCF" w:rsidRDefault="00556E4C" w:rsidP="00B82DCF">
      <w:pPr>
        <w:pStyle w:val="a4"/>
        <w:numPr>
          <w:ilvl w:val="0"/>
          <w:numId w:val="9"/>
        </w:numPr>
        <w:tabs>
          <w:tab w:val="left" w:pos="360"/>
        </w:tabs>
        <w:spacing w:line="0" w:lineRule="atLeast"/>
        <w:contextualSpacing/>
        <w:jc w:val="both"/>
        <w:rPr>
          <w:b/>
        </w:rPr>
      </w:pPr>
      <w:r w:rsidRPr="00B82DCF">
        <w:rPr>
          <w:b/>
        </w:rPr>
        <w:t>Нормативно-правовые документы.</w:t>
      </w:r>
    </w:p>
    <w:p w:rsidR="00B82DCF" w:rsidRDefault="00B82DCF" w:rsidP="00B82DCF">
      <w:pPr>
        <w:tabs>
          <w:tab w:val="left" w:pos="360"/>
        </w:tabs>
        <w:spacing w:line="0" w:lineRule="atLeast"/>
        <w:contextualSpacing/>
        <w:jc w:val="both"/>
        <w:rPr>
          <w:b/>
        </w:rPr>
      </w:pPr>
    </w:p>
    <w:p w:rsidR="00B82DCF" w:rsidRPr="002772CE" w:rsidRDefault="00B82DCF" w:rsidP="00B82DCF">
      <w:pPr>
        <w:tabs>
          <w:tab w:val="left" w:pos="360"/>
        </w:tabs>
        <w:spacing w:line="0" w:lineRule="atLeast"/>
        <w:contextualSpacing/>
        <w:jc w:val="both"/>
      </w:pPr>
      <w:r w:rsidRPr="002772CE">
        <w:t>1.</w:t>
      </w:r>
      <w:r w:rsidRPr="002772CE">
        <w:tab/>
        <w:t>Федеральный закон Российской Федерации от 29 декабря 2012 г. № 279-ФЗ «Об образовании в Российской Федерации».</w:t>
      </w:r>
    </w:p>
    <w:p w:rsidR="00B82DCF" w:rsidRPr="002772CE" w:rsidRDefault="00B82DCF" w:rsidP="00B82DCF">
      <w:pPr>
        <w:tabs>
          <w:tab w:val="left" w:pos="360"/>
        </w:tabs>
        <w:spacing w:line="0" w:lineRule="atLeast"/>
        <w:contextualSpacing/>
        <w:jc w:val="both"/>
      </w:pPr>
      <w:r w:rsidRPr="002772CE">
        <w:t>2.</w:t>
      </w:r>
      <w:r w:rsidRPr="002772CE">
        <w:tab/>
        <w:t>Приказ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B82DCF" w:rsidRPr="002772CE" w:rsidRDefault="00B82DCF" w:rsidP="00B82DCF">
      <w:pPr>
        <w:tabs>
          <w:tab w:val="left" w:pos="360"/>
        </w:tabs>
        <w:spacing w:line="0" w:lineRule="atLeast"/>
        <w:contextualSpacing/>
        <w:jc w:val="both"/>
      </w:pPr>
      <w:r w:rsidRPr="002772CE">
        <w:t>3.</w:t>
      </w:r>
      <w:r w:rsidRPr="002772CE">
        <w:tab/>
        <w:t>Приказ Министерства образования и науки РФ от  31.12.2015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B82DCF" w:rsidRPr="002772CE" w:rsidRDefault="00B82DCF" w:rsidP="00B82DCF">
      <w:pPr>
        <w:tabs>
          <w:tab w:val="left" w:pos="360"/>
        </w:tabs>
        <w:spacing w:line="0" w:lineRule="atLeast"/>
        <w:contextualSpacing/>
        <w:jc w:val="both"/>
      </w:pPr>
      <w:r w:rsidRPr="002772CE">
        <w:t>4.</w:t>
      </w:r>
      <w:r w:rsidRPr="002772CE">
        <w:tab/>
        <w:t>Приказ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B82DCF" w:rsidRDefault="00B82DCF" w:rsidP="00B82DCF">
      <w:pPr>
        <w:tabs>
          <w:tab w:val="left" w:pos="360"/>
        </w:tabs>
        <w:spacing w:line="0" w:lineRule="atLeast"/>
        <w:contextualSpacing/>
        <w:jc w:val="both"/>
      </w:pPr>
      <w:r w:rsidRPr="002772CE">
        <w:t>5.</w:t>
      </w:r>
      <w:r w:rsidRPr="002772CE"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B82DCF" w:rsidRPr="005F4BB2" w:rsidRDefault="00F970C6" w:rsidP="00B82DCF">
      <w:pPr>
        <w:tabs>
          <w:tab w:val="left" w:pos="360"/>
        </w:tabs>
        <w:spacing w:line="0" w:lineRule="atLeast"/>
        <w:contextualSpacing/>
        <w:jc w:val="both"/>
      </w:pPr>
      <w:r>
        <w:t>6</w:t>
      </w:r>
      <w:r w:rsidR="00B82DCF">
        <w:t>. П</w:t>
      </w:r>
      <w:r w:rsidR="00B82DCF" w:rsidRPr="005F4BB2">
        <w:t>рограмма основного общего образования «</w:t>
      </w:r>
      <w:r w:rsidR="00B82DCF">
        <w:t>Литература</w:t>
      </w:r>
      <w:r w:rsidR="00B82DCF" w:rsidRPr="005F4BB2">
        <w:t>»</w:t>
      </w:r>
      <w:r w:rsidR="00B82DCF">
        <w:t xml:space="preserve">. </w:t>
      </w:r>
      <w:r w:rsidR="00B82DCF" w:rsidRPr="005F4BB2">
        <w:t xml:space="preserve">Серия «Стандарты второго </w:t>
      </w:r>
      <w:r w:rsidR="00B82DCF">
        <w:t>поколения</w:t>
      </w:r>
      <w:r w:rsidR="00B82DCF" w:rsidRPr="005F4BB2">
        <w:t>»</w:t>
      </w:r>
      <w:r w:rsidR="00B82DCF">
        <w:t>.</w:t>
      </w:r>
      <w:r w:rsidR="00B82DCF" w:rsidRPr="005F4BB2">
        <w:t xml:space="preserve"> М.: Просвещение</w:t>
      </w:r>
      <w:r w:rsidR="00B82DCF">
        <w:t>,</w:t>
      </w:r>
      <w:r w:rsidR="00B82DCF" w:rsidRPr="005F4BB2">
        <w:t xml:space="preserve"> 201</w:t>
      </w:r>
      <w:r w:rsidR="00B82DCF">
        <w:t xml:space="preserve">2 </w:t>
      </w:r>
      <w:r w:rsidR="00B82DCF" w:rsidRPr="005F4BB2">
        <w:t>г.</w:t>
      </w:r>
    </w:p>
    <w:p w:rsidR="00B82DCF" w:rsidRPr="002772CE" w:rsidRDefault="00F970C6" w:rsidP="00B82DCF">
      <w:pPr>
        <w:tabs>
          <w:tab w:val="left" w:pos="360"/>
        </w:tabs>
        <w:spacing w:line="0" w:lineRule="atLeast"/>
        <w:contextualSpacing/>
        <w:jc w:val="both"/>
      </w:pPr>
      <w:r>
        <w:t>7</w:t>
      </w:r>
      <w:r w:rsidR="00B82DCF" w:rsidRPr="005F4BB2">
        <w:t xml:space="preserve">. </w:t>
      </w:r>
      <w:r w:rsidR="00B82DCF">
        <w:t>А</w:t>
      </w:r>
      <w:r w:rsidR="00B82DCF" w:rsidRPr="009C005B">
        <w:t>вторск</w:t>
      </w:r>
      <w:r w:rsidR="00B82DCF">
        <w:t>ая</w:t>
      </w:r>
      <w:r w:rsidR="00B82DCF" w:rsidRPr="009C005B">
        <w:t xml:space="preserve"> программ</w:t>
      </w:r>
      <w:r w:rsidR="00B82DCF">
        <w:t>а</w:t>
      </w:r>
      <w:r w:rsidR="00B82DCF" w:rsidRPr="009C005B">
        <w:t xml:space="preserve">  </w:t>
      </w:r>
      <w:r w:rsidR="00B82DCF">
        <w:t xml:space="preserve">по курсу литературы </w:t>
      </w:r>
      <w:r w:rsidR="00B82DCF" w:rsidRPr="009C005B">
        <w:t xml:space="preserve">к линии УМК </w:t>
      </w:r>
      <w:r w:rsidR="00B82DCF">
        <w:t>Г.С. Меркина, С.А Зинина. - М.: ООО «Русское слово - учебник», 2014.</w:t>
      </w:r>
    </w:p>
    <w:p w:rsidR="00B82DCF" w:rsidRPr="002772CE" w:rsidRDefault="00F970C6" w:rsidP="00B82DCF">
      <w:pPr>
        <w:tabs>
          <w:tab w:val="left" w:pos="360"/>
        </w:tabs>
        <w:spacing w:line="0" w:lineRule="atLeast"/>
        <w:contextualSpacing/>
        <w:jc w:val="both"/>
      </w:pPr>
      <w:r>
        <w:t>8</w:t>
      </w:r>
      <w:r w:rsidR="00B82DCF" w:rsidRPr="002772CE">
        <w:t>. Основная образовательная программа основного общего образования МБОУ Исаевск</w:t>
      </w:r>
      <w:r w:rsidR="00B82DCF">
        <w:t>ая</w:t>
      </w:r>
      <w:r w:rsidR="00B82DCF" w:rsidRPr="002772CE">
        <w:t xml:space="preserve"> ООШ на 2019-2020 учебный год.</w:t>
      </w:r>
    </w:p>
    <w:p w:rsidR="00B82DCF" w:rsidRPr="00593A31" w:rsidRDefault="00F970C6" w:rsidP="00B82DCF">
      <w:pPr>
        <w:tabs>
          <w:tab w:val="left" w:pos="360"/>
        </w:tabs>
        <w:spacing w:line="0" w:lineRule="atLeast"/>
        <w:jc w:val="both"/>
        <w:rPr>
          <w:b/>
        </w:rPr>
      </w:pPr>
      <w:r>
        <w:t>9</w:t>
      </w:r>
      <w:r w:rsidR="00B82DCF" w:rsidRPr="00593A31">
        <w:t>. Учебный план МБОУ Исаевск</w:t>
      </w:r>
      <w:r w:rsidR="00B82DCF">
        <w:t>ая</w:t>
      </w:r>
      <w:r w:rsidR="00B82DCF" w:rsidRPr="00593A31">
        <w:t xml:space="preserve"> ООШ на 2019-2020 учебный год</w:t>
      </w:r>
    </w:p>
    <w:p w:rsidR="00B82DCF" w:rsidRPr="00307D1F" w:rsidRDefault="00B82DCF" w:rsidP="00B82DCF">
      <w:pPr>
        <w:tabs>
          <w:tab w:val="left" w:pos="360"/>
        </w:tabs>
        <w:spacing w:line="0" w:lineRule="atLeast"/>
        <w:jc w:val="both"/>
        <w:rPr>
          <w:b/>
        </w:rPr>
      </w:pPr>
    </w:p>
    <w:p w:rsidR="00B82DCF" w:rsidRPr="00B82DCF" w:rsidRDefault="00B82DCF" w:rsidP="00B82DCF">
      <w:pPr>
        <w:tabs>
          <w:tab w:val="left" w:pos="360"/>
        </w:tabs>
        <w:spacing w:line="0" w:lineRule="atLeast"/>
        <w:contextualSpacing/>
        <w:jc w:val="both"/>
        <w:rPr>
          <w:b/>
        </w:rPr>
      </w:pPr>
    </w:p>
    <w:p w:rsidR="0005144C" w:rsidRPr="00966390" w:rsidRDefault="00556E4C" w:rsidP="0005144C">
      <w:pPr>
        <w:pStyle w:val="a5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556E4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5144C" w:rsidRPr="00966390">
        <w:rPr>
          <w:rFonts w:ascii="Times New Roman" w:hAnsi="Times New Roman"/>
          <w:b/>
          <w:sz w:val="24"/>
          <w:szCs w:val="24"/>
        </w:rPr>
        <w:t>Цель изучения учебного предмета «Литература»</w:t>
      </w: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  <w:r w:rsidRPr="00966390">
        <w:t xml:space="preserve">Изучение литературы в </w:t>
      </w:r>
      <w:r w:rsidR="00556E4C">
        <w:rPr>
          <w:lang w:val="en-US"/>
        </w:rPr>
        <w:t>VII</w:t>
      </w:r>
      <w:r w:rsidRPr="00966390">
        <w:rPr>
          <w:lang w:val="en-US"/>
        </w:rPr>
        <w:t>I</w:t>
      </w:r>
      <w:r w:rsidRPr="00966390">
        <w:t xml:space="preserve">  классе направлено на формирование гуманистического мировоззрения учащихся, гражданского самосознания, на воспитание духовно развитой личности, чувства патриотизма, любви и уважения к литературе и ценностям отечественной культуры; развитие эмоционального восприятия художественного текста, образного и аналитического мышления, творческого воображения; читательской культуры и понимания авторской позиции; на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на освоение основных историко-литературных понятий; овладение умениями чтения и анализа художественных произведений в единстве формы и содержания; на выявление в произведениях конкретно-исторического и общечеловеческого содержания; грамотное использование русского литературного языка при создании собственных устных и письменных высказываний.</w:t>
      </w: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</w:p>
    <w:p w:rsidR="0005144C" w:rsidRPr="00966390" w:rsidRDefault="00556E4C" w:rsidP="0005144C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  <w:r>
        <w:rPr>
          <w:b/>
        </w:rPr>
        <w:t xml:space="preserve">3. </w:t>
      </w:r>
      <w:r w:rsidR="0005144C" w:rsidRPr="00966390">
        <w:rPr>
          <w:b/>
        </w:rPr>
        <w:t>Задачи изучения учебного предмета «Литература»</w:t>
      </w: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  <w:r w:rsidRPr="00966390">
        <w:t>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про</w:t>
      </w:r>
      <w:r w:rsidRPr="00966390">
        <w:lastRenderedPageBreak/>
        <w:t>явлению  прочного, устойчивого интереса к книге, воспитанию, доброты, сердечности и сострадания как важнейших качеств развитой личности.</w:t>
      </w:r>
    </w:p>
    <w:p w:rsidR="00556E4C" w:rsidRDefault="0005144C" w:rsidP="00556E4C">
      <w:pPr>
        <w:pStyle w:val="msonormalbullet2gif"/>
        <w:spacing w:after="0" w:afterAutospacing="0" w:line="0" w:lineRule="atLeast"/>
        <w:ind w:firstLine="709"/>
        <w:contextualSpacing/>
      </w:pPr>
      <w:r w:rsidRPr="00966390">
        <w:t>Формирование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– умений составить план и пересказать почитанное,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556E4C" w:rsidRDefault="00556E4C" w:rsidP="00556E4C">
      <w:pPr>
        <w:pStyle w:val="msonormalbullet2gif"/>
        <w:spacing w:after="0" w:afterAutospacing="0" w:line="0" w:lineRule="atLeast"/>
        <w:ind w:firstLine="709"/>
        <w:contextualSpacing/>
      </w:pPr>
    </w:p>
    <w:p w:rsidR="00556E4C" w:rsidRPr="0084116F" w:rsidRDefault="00556E4C" w:rsidP="00556E4C">
      <w:pPr>
        <w:pStyle w:val="msonormalbullet2gif"/>
        <w:spacing w:after="0" w:afterAutospacing="0" w:line="0" w:lineRule="atLeast"/>
        <w:ind w:firstLine="709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84116F">
        <w:rPr>
          <w:b/>
          <w:bCs/>
          <w:sz w:val="22"/>
          <w:szCs w:val="22"/>
        </w:rPr>
        <w:t xml:space="preserve">Место курса «Литература» в базисном учебном (образовательном) плане </w:t>
      </w:r>
    </w:p>
    <w:p w:rsidR="0005144C" w:rsidRPr="00966390" w:rsidRDefault="00556E4C" w:rsidP="00556E4C">
      <w:pPr>
        <w:pStyle w:val="Default"/>
        <w:jc w:val="both"/>
      </w:pPr>
      <w:r w:rsidRPr="0084116F">
        <w:rPr>
          <w:sz w:val="22"/>
          <w:szCs w:val="22"/>
        </w:rPr>
        <w:t xml:space="preserve">Федеральный базисный учебный образовательный план для образовательных учреждений Российской Федерации (вариант № 1) предусматривает обязательное изучение литературы на этапе основного общего образования в объеме 455 ч, в том числе: в 5 классе — 105 ч, в 6 классе — 105 ч, в 7 классе — 70 ч, в 8 классе — 70 ч, в 9 классе — 105 ч. </w:t>
      </w:r>
    </w:p>
    <w:p w:rsidR="0005144C" w:rsidRPr="00966390" w:rsidRDefault="0005144C" w:rsidP="0005144C">
      <w:pPr>
        <w:autoSpaceDE w:val="0"/>
        <w:autoSpaceDN w:val="0"/>
        <w:adjustRightInd w:val="0"/>
        <w:ind w:firstLine="709"/>
      </w:pPr>
      <w:r w:rsidRPr="00966390">
        <w:t xml:space="preserve">Курс рассчитан на общее количество  70 учебных часов за год обучения  (2 часа в неделю). </w:t>
      </w:r>
    </w:p>
    <w:p w:rsidR="00556E4C" w:rsidRDefault="00556E4C" w:rsidP="0005144C">
      <w:pPr>
        <w:autoSpaceDE w:val="0"/>
        <w:autoSpaceDN w:val="0"/>
        <w:adjustRightInd w:val="0"/>
        <w:ind w:firstLine="709"/>
      </w:pPr>
    </w:p>
    <w:p w:rsidR="0005144C" w:rsidRPr="00966390" w:rsidRDefault="0005144C" w:rsidP="0005144C">
      <w:pPr>
        <w:autoSpaceDE w:val="0"/>
        <w:autoSpaceDN w:val="0"/>
        <w:adjustRightInd w:val="0"/>
        <w:ind w:firstLine="709"/>
      </w:pPr>
      <w:r w:rsidRPr="00966390">
        <w:t>Программа содержит следующие разделы: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Планируемые результаты.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Общая характеристика предмета.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Описание предмета в учебном плане.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Тематическое планирование.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Календарно-тематическое планирование.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Материально- техническое и учебно-методическое сопровождение.</w:t>
      </w:r>
    </w:p>
    <w:p w:rsidR="0005144C" w:rsidRPr="00966390" w:rsidRDefault="0005144C" w:rsidP="0005144C">
      <w:pPr>
        <w:autoSpaceDE w:val="0"/>
        <w:autoSpaceDN w:val="0"/>
        <w:adjustRightInd w:val="0"/>
      </w:pP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</w:p>
    <w:p w:rsidR="0005144C" w:rsidRDefault="0005144C" w:rsidP="0005144C">
      <w:pPr>
        <w:spacing w:line="276" w:lineRule="auto"/>
      </w:pPr>
    </w:p>
    <w:p w:rsidR="0005144C" w:rsidRDefault="0005144C" w:rsidP="0005144C">
      <w:pPr>
        <w:spacing w:line="276" w:lineRule="auto"/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B82DCF" w:rsidRDefault="00B82DCF" w:rsidP="00B82DCF">
      <w:pPr>
        <w:spacing w:line="276" w:lineRule="auto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F970C6" w:rsidRDefault="00F970C6" w:rsidP="00B82DCF">
      <w:pPr>
        <w:spacing w:line="276" w:lineRule="auto"/>
        <w:jc w:val="center"/>
        <w:rPr>
          <w:b/>
        </w:rPr>
      </w:pPr>
    </w:p>
    <w:p w:rsidR="0005144C" w:rsidRPr="00966390" w:rsidRDefault="0005144C" w:rsidP="00B82DCF">
      <w:pPr>
        <w:spacing w:line="276" w:lineRule="auto"/>
        <w:jc w:val="center"/>
        <w:rPr>
          <w:b/>
        </w:rPr>
      </w:pPr>
      <w:bookmarkStart w:id="0" w:name="_GoBack"/>
      <w:bookmarkEnd w:id="0"/>
      <w:r w:rsidRPr="00966390">
        <w:rPr>
          <w:b/>
        </w:rPr>
        <w:t>Планируемые результаты изучения учебного предмета</w:t>
      </w:r>
    </w:p>
    <w:p w:rsidR="0005144C" w:rsidRPr="00966390" w:rsidRDefault="0005144C" w:rsidP="0005144C">
      <w:pPr>
        <w:spacing w:line="276" w:lineRule="auto"/>
        <w:ind w:firstLine="709"/>
        <w:jc w:val="center"/>
        <w:rPr>
          <w:b/>
        </w:rPr>
      </w:pPr>
      <w:r w:rsidRPr="00966390">
        <w:rPr>
          <w:b/>
        </w:rPr>
        <w:t>«Литература»</w:t>
      </w:r>
    </w:p>
    <w:p w:rsidR="00D0013C" w:rsidRPr="00D0013C" w:rsidRDefault="0005144C" w:rsidP="00D0013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6390">
        <w:rPr>
          <w:bCs/>
        </w:rPr>
        <w:t> </w:t>
      </w:r>
      <w:r w:rsidR="00D0013C" w:rsidRPr="00D0013C">
        <w:rPr>
          <w:rFonts w:eastAsiaTheme="minorHAnsi"/>
          <w:b/>
          <w:bCs/>
          <w:lang w:eastAsia="en-US"/>
        </w:rPr>
        <w:t>Личностные результаты обучения: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важности процесса обучения;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мотивацию школьников к процессу изучения литературы как одного из учебных предметов, необходимых для самопознания, своего дальнейшего развития и успешного обучения;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значимости литературы как явления национальной и мировой культуры, важного средства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сохранения и передачи нравственных ценностей и традиций;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уважение к литературе народов многонациональной России;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нравственно развитую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личность, любящую свою семью, свою Родину, обладающую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высокой культурой общения;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ценностно-смысловые представления о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человеке и мире в процессе чтения;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потребности в самопознании и самосовершенствовании в процессе чтения и характеристики (анализа) текста;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основы гражданской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идентичности;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получению новых знаний, их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применению и преобразованию;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эстетические чувства и художественный вкус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на основе знакомства с отечественной и мировой литературой;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личную ответственность за свои поступки в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процессе чтения и при сопоставлении образов и персонажей из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прочитанного произведения с собственным опытом;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 углублять восприятие литературы как особого вида искусства, умение соотносить его с другими видами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искусства.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Метапредметные результаты обучения: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способности принимать и сохранять цели 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задачи учебной деятельности, поиска средств ее осуществления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процессе чтения и изучения литературного произведения;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 освоению способов решения поисковых и творческих задач в процессе учебной деятельности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 изучении курса литературы;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планировать, контролировать 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оценивать учебные действия в со</w:t>
      </w:r>
      <w:r w:rsidR="00C54FD6">
        <w:rPr>
          <w:rFonts w:eastAsiaTheme="minorHAnsi"/>
          <w:lang w:eastAsia="en-US"/>
        </w:rPr>
        <w:t>ответствии с поставленной за</w:t>
      </w:r>
      <w:r w:rsidRPr="00D0013C">
        <w:rPr>
          <w:rFonts w:eastAsiaTheme="minorHAnsi"/>
          <w:lang w:eastAsia="en-US"/>
        </w:rPr>
        <w:t>дачей и условиями ее реализации; определять наиболее эффективные способы достижения результата;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осваивать разнообразные формы познавательной и личностной рефлексии;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активно использовать речевые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средства и средства информационных и коммуникационных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технологий для решения коммуникативных и познавательных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задач;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использовать различные способы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поиска (в справочных источниках и открытом учебном информационном пространстве сети Интернет) в соответствии с коммуникативными и познавательными задачами и технологиями учебного предмета «Литература»;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осознанно строить речевое высказывание в соответствии с задачами коммуникации и составлять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тексты в устной и письменной формах;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lastRenderedPageBreak/>
        <w:t>— совершенствовать владение логическими действиями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сравнения (персонажей, групп персонажей, двух или нескольких произведений), умениями устанавливать аналогии и при- чинно-следственные связи, строить рассуждения в процессе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характеристики текста;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свое мнение и аргументировать свою точку зрения и оценку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событий при чтении и обсуждении художественных произведений;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определять общую цель и пути ее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достижения, умение договариваться о распределении функций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 ролей в совместной деятельности; осуществлять взаимный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контроль в совместной деятельности, адекватно оценивать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собственное поведение и поведение окружающих;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конструктивно разрешать конфликты посредством учета интересов сторон и сотрудничества;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овладевать сведениями о сущности 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особенностях объектов, процессов и явлений действительности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(природных, социальных, культурных, технических и др.) в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соответствии с содержанием изучаемых произведений;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владение базовыми предметными 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межпредметными понятиями, отражающими существенные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связи и отношения внутри литературных текстов, между литературными текстами и другими видами искусств (музыка, живопись, театр, кино);</w:t>
      </w:r>
    </w:p>
    <w:p w:rsidR="00CC4F6F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</w:t>
      </w:r>
    </w:p>
    <w:p w:rsidR="00CC4F6F" w:rsidRDefault="00CC4F6F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Предметные результаты обучения: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воспитывать творческую личность путем приобщения к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литературе как искусству слова;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умения читать правильно и осознанно,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вслух и про себя; пересказывать текст различными способами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(полный, выборочный, краткий);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способствовать совершенствованию читательского опыта;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мотивации к систематическому, системному, инициативному, в том числе досуговому, чтению; — совершенствовать умения пользоваться библиотечными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фондами (нахождение нужной книги по теме урока; для досугового чтения; для выполнения творческих работ и т.д.);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творчеству;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характеризовать художественные и научно-популярные тексты;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навыки анализа (в 7—9 классах) текстов различных стилей и жанров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соответствии с целями и задачами на уроках литературы различных типов;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пользоваться монологической, диалогической, устной и письменной речью; составлять отзыв о прочитанном, краткую аннотацию о книге; создавать творческие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работы различных типов и жанров;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нахождения родовых и жанровых</w:t>
      </w:r>
      <w:r w:rsidR="00CC4F6F">
        <w:rPr>
          <w:rFonts w:eastAsiaTheme="minorHAnsi"/>
          <w:lang w:eastAsia="en-US"/>
        </w:rPr>
        <w:t xml:space="preserve"> о</w:t>
      </w:r>
      <w:r w:rsidRPr="00D0013C">
        <w:rPr>
          <w:rFonts w:eastAsiaTheme="minorHAnsi"/>
          <w:lang w:eastAsia="en-US"/>
        </w:rPr>
        <w:t>собенностей различных видов текстов;</w:t>
      </w:r>
    </w:p>
    <w:p w:rsidR="0005144C" w:rsidRPr="00D0013C" w:rsidRDefault="00D0013C" w:rsidP="00CC4F6F">
      <w:pPr>
        <w:autoSpaceDE w:val="0"/>
        <w:autoSpaceDN w:val="0"/>
        <w:adjustRightInd w:val="0"/>
      </w:pPr>
      <w:r w:rsidRPr="00D0013C">
        <w:rPr>
          <w:rFonts w:eastAsiaTheme="minorHAnsi"/>
          <w:lang w:eastAsia="en-US"/>
        </w:rPr>
        <w:t>— формировать уме</w:t>
      </w:r>
      <w:r w:rsidR="00CC4F6F">
        <w:rPr>
          <w:rFonts w:eastAsiaTheme="minorHAnsi"/>
          <w:lang w:eastAsia="en-US"/>
        </w:rPr>
        <w:t>ния по применению литературовед</w:t>
      </w:r>
      <w:r w:rsidRPr="00D0013C">
        <w:rPr>
          <w:rFonts w:eastAsiaTheme="minorHAnsi"/>
          <w:lang w:eastAsia="en-US"/>
        </w:rPr>
        <w:t>ческих понятий для характеристи</w:t>
      </w:r>
      <w:r w:rsidR="00CC4F6F">
        <w:rPr>
          <w:rFonts w:eastAsiaTheme="minorHAnsi"/>
          <w:lang w:eastAsia="en-US"/>
        </w:rPr>
        <w:t>ки (анализа) текста или не</w:t>
      </w:r>
      <w:r w:rsidRPr="00D0013C">
        <w:rPr>
          <w:rFonts w:eastAsiaTheme="minorHAnsi"/>
          <w:lang w:eastAsia="en-US"/>
        </w:rPr>
        <w:t>скольких произведений.</w:t>
      </w: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</w:pPr>
    </w:p>
    <w:p w:rsidR="0005144C" w:rsidRPr="00966390" w:rsidRDefault="0005144C" w:rsidP="0005144C">
      <w:pPr>
        <w:pStyle w:val="Default"/>
        <w:ind w:firstLine="709"/>
      </w:pPr>
      <w:r w:rsidRPr="00966390">
        <w:t xml:space="preserve">Для реализации поставленных целей используются элементы следующих образовательных </w:t>
      </w:r>
      <w:r w:rsidRPr="00966390">
        <w:rPr>
          <w:b/>
          <w:bCs/>
        </w:rPr>
        <w:t xml:space="preserve">технологий: </w:t>
      </w:r>
    </w:p>
    <w:p w:rsidR="0005144C" w:rsidRPr="00966390" w:rsidRDefault="0005144C" w:rsidP="0005144C">
      <w:pPr>
        <w:pStyle w:val="Default"/>
        <w:spacing w:after="27"/>
        <w:ind w:firstLine="709"/>
      </w:pPr>
      <w:r w:rsidRPr="00966390">
        <w:t xml:space="preserve">- проблемное обучение; </w:t>
      </w:r>
    </w:p>
    <w:p w:rsidR="0005144C" w:rsidRPr="00966390" w:rsidRDefault="0005144C" w:rsidP="0005144C">
      <w:pPr>
        <w:pStyle w:val="Default"/>
        <w:ind w:firstLine="709"/>
      </w:pPr>
      <w:r w:rsidRPr="00966390">
        <w:t xml:space="preserve">- технология С.Н. Лысенковой: перспективно-опережающее обучение с использованием опорных схем; </w:t>
      </w:r>
    </w:p>
    <w:p w:rsidR="0005144C" w:rsidRPr="00966390" w:rsidRDefault="0005144C" w:rsidP="0005144C">
      <w:pPr>
        <w:pStyle w:val="Default"/>
        <w:ind w:firstLine="709"/>
      </w:pPr>
      <w:r w:rsidRPr="00966390">
        <w:lastRenderedPageBreak/>
        <w:t xml:space="preserve">- система Е.Н.Ильина: преподавание литературы как предмета, формирующего человека; - педагогика сотрудничества; </w:t>
      </w:r>
    </w:p>
    <w:p w:rsidR="0005144C" w:rsidRPr="00966390" w:rsidRDefault="0005144C" w:rsidP="0005144C">
      <w:pPr>
        <w:pStyle w:val="Default"/>
        <w:ind w:firstLine="709"/>
      </w:pPr>
      <w:r w:rsidRPr="00966390">
        <w:t xml:space="preserve">- личностно-ориентированное развивающее обучение (И.С. Якиманская); </w:t>
      </w:r>
    </w:p>
    <w:p w:rsidR="0005144C" w:rsidRPr="00966390" w:rsidRDefault="0005144C" w:rsidP="0005144C">
      <w:pPr>
        <w:pStyle w:val="Default"/>
        <w:spacing w:after="28"/>
        <w:ind w:firstLine="709"/>
      </w:pPr>
      <w:r w:rsidRPr="00966390">
        <w:t xml:space="preserve">- дифференцированное обучение; </w:t>
      </w: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  <w:ind w:firstLine="709"/>
      </w:pPr>
      <w:r w:rsidRPr="00966390">
        <w:t>- игровые технологии.</w:t>
      </w:r>
    </w:p>
    <w:p w:rsidR="0005144C" w:rsidRPr="00966390" w:rsidRDefault="0005144C" w:rsidP="0005144C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966390">
        <w:rPr>
          <w:rStyle w:val="dash041e0431044b0447043d044b0439char1"/>
          <w:b/>
        </w:rPr>
        <w:t>Описание предмета в учебном плане</w:t>
      </w:r>
    </w:p>
    <w:p w:rsidR="0005144C" w:rsidRPr="00966390" w:rsidRDefault="0005144C" w:rsidP="0005144C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05144C" w:rsidRPr="00966390" w:rsidRDefault="0005144C" w:rsidP="0005144C">
      <w:pPr>
        <w:pStyle w:val="dash041e0431044b0447043d044b0439"/>
        <w:spacing w:line="0" w:lineRule="atLeast"/>
        <w:ind w:firstLine="709"/>
      </w:pPr>
      <w:r w:rsidRPr="00966390">
        <w:t>Согласно учебному плану МБОУ Исаевская ООШ на 2019-2020 учебный год программа рассчитана на 70 часов (2 часа в неделю).</w:t>
      </w:r>
    </w:p>
    <w:p w:rsidR="0005144C" w:rsidRDefault="0005144C" w:rsidP="0005144C">
      <w:pPr>
        <w:pStyle w:val="dash041e0431044b0447043d044b0439"/>
        <w:spacing w:line="0" w:lineRule="atLeast"/>
        <w:ind w:firstLine="709"/>
      </w:pPr>
      <w:r w:rsidRPr="00966390">
        <w:t>В соответствии с календарным учебным графиком МБОУ Исаевская ООШ программа предусматривает проведение 70 часов.</w:t>
      </w:r>
    </w:p>
    <w:p w:rsidR="00CC4F6F" w:rsidRDefault="00CC4F6F" w:rsidP="0005144C">
      <w:pPr>
        <w:pStyle w:val="dash041e0431044b0447043d044b0439"/>
        <w:spacing w:line="0" w:lineRule="atLeast"/>
        <w:ind w:firstLine="709"/>
      </w:pPr>
    </w:p>
    <w:p w:rsidR="00CC4F6F" w:rsidRPr="00966390" w:rsidRDefault="00CC4F6F" w:rsidP="00CC4F6F">
      <w:pPr>
        <w:pStyle w:val="a4"/>
        <w:spacing w:line="276" w:lineRule="auto"/>
        <w:ind w:left="1495"/>
        <w:jc w:val="center"/>
        <w:rPr>
          <w:b/>
        </w:rPr>
      </w:pPr>
      <w:r w:rsidRPr="00966390">
        <w:rPr>
          <w:b/>
        </w:rPr>
        <w:t>Содержание учебного предмета «Литература»</w:t>
      </w:r>
    </w:p>
    <w:p w:rsidR="00CC4F6F" w:rsidRPr="00CC4F6F" w:rsidRDefault="00CC4F6F" w:rsidP="0005144C">
      <w:pPr>
        <w:pStyle w:val="dash041e0431044b0447043d044b0439"/>
        <w:spacing w:line="0" w:lineRule="atLeast"/>
        <w:ind w:firstLine="709"/>
      </w:pP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ВВЕДЕНИЕ (1 час)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Своеобразие курса литературы в 8 классе. Художественная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литература и история. Значение художественного произведения в культурном наследии страны. Творческий процесс.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литература и история, писатель и его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роль в развитии литературного процесса, жанры и роды литературы.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знакомство со структурой и содержанием учебника-хрестоматии; составл</w:t>
      </w:r>
      <w:r w:rsidR="001B5B4B">
        <w:rPr>
          <w:rFonts w:eastAsiaTheme="minorHAnsi"/>
          <w:lang w:eastAsia="en-US"/>
        </w:rPr>
        <w:t>ение воп</w:t>
      </w:r>
      <w:r w:rsidRPr="00CC4F6F">
        <w:rPr>
          <w:rFonts w:eastAsiaTheme="minorHAnsi"/>
          <w:lang w:eastAsia="en-US"/>
        </w:rPr>
        <w:t>росов к статье учебника; анкетирование; беседа; письменный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ответ на вопрос.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CC4F6F">
        <w:rPr>
          <w:rFonts w:eastAsiaTheme="minorHAnsi"/>
          <w:lang w:eastAsia="en-US"/>
        </w:rPr>
        <w:t>выявление круга читательских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интересов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структуру учебника и его содержание;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высказывать личные соображения относительно включения в учебник отдельных произведений, самостоятельно прочитанных учащимися;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lang w:eastAsia="en-US"/>
        </w:rPr>
        <w:t xml:space="preserve">— определять сущность понятий </w:t>
      </w:r>
      <w:r w:rsidRPr="00CC4F6F">
        <w:rPr>
          <w:rFonts w:eastAsiaTheme="minorHAnsi"/>
          <w:i/>
          <w:iCs/>
          <w:lang w:eastAsia="en-US"/>
        </w:rPr>
        <w:t>творчество, творческий</w:t>
      </w:r>
      <w:r w:rsidR="001B5B4B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процесс;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давать письменный ответ на вопрос.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УСТНОГО НАРОДНОГО ТВОРЧЕСТВА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Исторические песни: </w:t>
      </w:r>
      <w:r w:rsidRPr="00CC4F6F">
        <w:rPr>
          <w:rFonts w:eastAsiaTheme="minorHAnsi"/>
          <w:i/>
          <w:iCs/>
          <w:lang w:eastAsia="en-US"/>
        </w:rPr>
        <w:t>«Иван Грозный молится по сыне»,</w:t>
      </w:r>
      <w:r w:rsidR="001B5B4B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«Возвращение Филарета», «Разин и девка-астраханка»</w:t>
      </w:r>
      <w:r w:rsidRPr="00CC4F6F">
        <w:rPr>
          <w:rFonts w:eastAsiaTheme="minorHAnsi"/>
          <w:lang w:eastAsia="en-US"/>
        </w:rPr>
        <w:t>,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 xml:space="preserve">«Солдаты освобождают Смоленск» </w:t>
      </w:r>
      <w:r w:rsidRPr="00CC4F6F">
        <w:rPr>
          <w:rFonts w:eastAsiaTheme="minorHAnsi"/>
          <w:lang w:eastAsia="en-US"/>
        </w:rPr>
        <w:t>(</w:t>
      </w:r>
      <w:r w:rsidRPr="00CC4F6F">
        <w:rPr>
          <w:rFonts w:eastAsiaTheme="minorHAnsi"/>
          <w:i/>
          <w:iCs/>
          <w:lang w:eastAsia="en-US"/>
        </w:rPr>
        <w:t>«Как повыше было города</w:t>
      </w:r>
      <w:r w:rsidR="001B5B4B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Смоленска...»</w:t>
      </w:r>
      <w:r w:rsidRPr="00CC4F6F">
        <w:rPr>
          <w:rFonts w:eastAsiaTheme="minorHAnsi"/>
          <w:lang w:eastAsia="en-US"/>
        </w:rPr>
        <w:t>). Периоды создания русских исторических песен. Связь с представлениями и исторической памятью народа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отражение их в песне; песни-плачи; средства выразительности в исторической песне; нравственная проблематика в исторической песне и песне-плаче.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песня как жанр фольклора, историческая песня, отличие исторической песни от былины, песня</w:t>
      </w:r>
      <w:r w:rsidR="002578FB">
        <w:rPr>
          <w:rFonts w:eastAsiaTheme="minorHAnsi"/>
          <w:lang w:eastAsia="en-US"/>
        </w:rPr>
        <w:t>-</w:t>
      </w:r>
      <w:r w:rsidRPr="00CC4F6F">
        <w:rPr>
          <w:rFonts w:eastAsiaTheme="minorHAnsi"/>
          <w:lang w:eastAsia="en-US"/>
        </w:rPr>
        <w:t>плач; параллелизм, повторы, постоянные эпитеты.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чтения;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составление словаря одной из исторических песен; работа с иллюстрацией учебника и репродукцией картины И.Е. Репина.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музыка (прослушивание музыкальных записей песен); изобразительное</w:t>
      </w:r>
      <w:r w:rsidR="001B5B4B">
        <w:rPr>
          <w:rFonts w:eastAsiaTheme="minorHAnsi"/>
          <w:lang w:eastAsia="en-US"/>
        </w:rPr>
        <w:t xml:space="preserve"> и</w:t>
      </w:r>
      <w:r w:rsidRPr="00CC4F6F">
        <w:rPr>
          <w:rFonts w:eastAsiaTheme="minorHAnsi"/>
          <w:lang w:eastAsia="en-US"/>
        </w:rPr>
        <w:t>скусство (репродукции картин И.Е. Репина «Иван Грозный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сын его Иван 16 ноября 1581 года», В. Шилова «Патриарх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Московский и всея Руси Филарет»; фрагмент миниатюры из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«Титулярника» «Встреча Патриарха Московского и всея Руси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Филарета, возвращающегося из плена»).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интереса к истории и фольклору.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запись музыкального фольклора региона.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встреча с фольклорным коллективом, вечер народной песни.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lastRenderedPageBreak/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интонировать и правильно произносить текст исторической песни;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основные мотивы песни;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отличать историческую песню от других жанров фольклорной песни;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песенный сюжет;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правильно записывать фольклорные произведения от их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носителей и исполнителей;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в различных источниках (в том числе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 Интернете) находить фольклорные тексты своего региона,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классифицировать и характеризовать их.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ДРЕВНЕРУССКОЙ ЛИТЕРАТУРЫ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i/>
          <w:iCs/>
          <w:lang w:eastAsia="en-US"/>
        </w:rPr>
        <w:t xml:space="preserve">«Житие Сергия Радонежского», </w:t>
      </w:r>
      <w:r w:rsidRPr="00CC4F6F">
        <w:rPr>
          <w:rFonts w:eastAsiaTheme="minorHAnsi"/>
          <w:lang w:eastAsia="en-US"/>
        </w:rPr>
        <w:t xml:space="preserve">Б.К. Зайцев </w:t>
      </w:r>
      <w:r w:rsidRPr="00CC4F6F">
        <w:rPr>
          <w:rFonts w:eastAsiaTheme="minorHAnsi"/>
          <w:i/>
          <w:iCs/>
          <w:lang w:eastAsia="en-US"/>
        </w:rPr>
        <w:t xml:space="preserve">«Преподобный Сергий Радонежский» </w:t>
      </w:r>
      <w:r w:rsidRPr="00CC4F6F">
        <w:rPr>
          <w:rFonts w:eastAsiaTheme="minorHAnsi"/>
          <w:lang w:eastAsia="en-US"/>
        </w:rPr>
        <w:t xml:space="preserve">(фрагмент), </w:t>
      </w:r>
      <w:r w:rsidRPr="00CC4F6F">
        <w:rPr>
          <w:rFonts w:eastAsiaTheme="minorHAnsi"/>
          <w:i/>
          <w:iCs/>
          <w:lang w:eastAsia="en-US"/>
        </w:rPr>
        <w:t>«Слово о погибели Русской земли»</w:t>
      </w:r>
      <w:r w:rsidRPr="00CC4F6F">
        <w:rPr>
          <w:rFonts w:eastAsiaTheme="minorHAnsi"/>
          <w:lang w:eastAsia="en-US"/>
        </w:rPr>
        <w:t xml:space="preserve">, </w:t>
      </w:r>
      <w:r w:rsidRPr="00CC4F6F">
        <w:rPr>
          <w:rFonts w:eastAsiaTheme="minorHAnsi"/>
          <w:i/>
          <w:iCs/>
          <w:lang w:eastAsia="en-US"/>
        </w:rPr>
        <w:t xml:space="preserve">«Житие Александра Невского» </w:t>
      </w:r>
      <w:r w:rsidRPr="00CC4F6F">
        <w:rPr>
          <w:rFonts w:eastAsiaTheme="minorHAnsi"/>
          <w:lang w:eastAsia="en-US"/>
        </w:rPr>
        <w:t>(фрагмент). Тема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добра и зла в произведениях русской литературы. Глубина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нравственных представлений о человеке; благочестие, доброта, открытость, неспособность к насилию, святость, служение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Богу, мудрость, готовность к подвигу во имя Руси — основные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нравственные проблемы житийной литературы; тематическое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жанровое многообразие древнерусской литературы.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житийная литература, агиография;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сказание, слово и моление как жанры древнерусской литературы; летописный свод.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пересказа; работа с учебником; подготовка сообщения; формулировки и запись выводов; наблюдения над лексическим составом произведений.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(икона святых благоверных князей-страстотерпцев Бориса и Глеба; М.В. Нестеров «Видение отроку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Варфоломею»; «Преподобный Сергий игумен Радонежский»;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фрагмент покрова со святых мощей (1420-е годы); «Преп</w:t>
      </w:r>
      <w:r w:rsidR="0012781B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добный Сергий Радонежский благословляет великого князя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Дмитрия на Куликовскую битву»; миниатюра «Куликовская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битва»).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духовности в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системе мировоззренческих ценностей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особенности житийного жанра;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тематику житийных произведений;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и формулировать идейное содержание житийных произведений;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образы Бориса, Глеба, Сергия Радонежского в древнерусской литературе и изобразительном искусстве.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РУССКОЙ ЛИТЕРАТУРЫ XVIII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Г.Р. ДЕРЖАВИН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Поэт и государственный чиновник. Отражение в творчестве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фактов биографии и взглядов поэта. Стихотворения: </w:t>
      </w:r>
      <w:r w:rsidRPr="00CC4F6F">
        <w:rPr>
          <w:rFonts w:eastAsiaTheme="minorHAnsi"/>
          <w:i/>
          <w:iCs/>
          <w:lang w:eastAsia="en-US"/>
        </w:rPr>
        <w:t xml:space="preserve">«Памятник», «Вельможа» </w:t>
      </w:r>
      <w:r w:rsidRPr="00CC4F6F">
        <w:rPr>
          <w:rFonts w:eastAsiaTheme="minorHAnsi"/>
          <w:lang w:eastAsia="en-US"/>
        </w:rPr>
        <w:t>(служба, служение, власть и народ, поэт и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власть — основные мотивы стихотворений). Тема отношений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поэта и власти; поэт и поэзия.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лирическое стихотворение (развитие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представлений); ода.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выразительное чтение; письменный ответ на вопрос; запись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ключевых слов и словосочетаний; работа с иллюстрациями и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репродукциями; подготовка сообщения; исследовательская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работа с текстом; составление сравнительных таблиц.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(Ф. Иордан «Г.Р. Державин», гравюра по оригиналу С. Тончи; А.А. Васильевский. Портрет Г.Р. Державина;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Д.Г. Левицкий. Портрет Г.Р. Державина; В.Л. Боровиковский. Портрет Г.Р. Державина, Портрет князя Куракина);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скульптура (памятники Г.Р. Державину).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Внедрение: </w:t>
      </w:r>
      <w:r w:rsidRPr="00CC4F6F">
        <w:rPr>
          <w:rFonts w:eastAsiaTheme="minorHAnsi"/>
          <w:lang w:eastAsia="en-US"/>
        </w:rPr>
        <w:t>создание слайдовой компьютерной презентации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«Памятники Г.Р. Державину».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значение непонятных слов по контексту или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 помощью словаря;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интонировать и выразительно читать оду;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мотивы стихотворения и его художественную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идею;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портреты Г.Р. Державина различных художников и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«Памятники Г.Р. Державину».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Н.М. КАРАМЗИН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биографии. Карамзин и Пушкин. Повесть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 xml:space="preserve">«Бедная Лиза» </w:t>
      </w:r>
      <w:r w:rsidRPr="00CC4F6F">
        <w:rPr>
          <w:rFonts w:eastAsiaTheme="minorHAnsi"/>
          <w:lang w:eastAsia="en-US"/>
        </w:rPr>
        <w:t>— новая эстетическая реальность. Проблематика и тематика, новый тип героя, образ Лизы.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сентиментализм как литературное течение, сентиментализм и классицизм (чувствительное начало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 противовес рациональному), жанр сентиментальной повести.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пересказа; исследовательская работа с текстом; формулировка и запись выводов; похвальное слово историку и писателю;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работа с репродукциями и иллюстрациями; план характеристики образов; подготовка сообщения «Карамзин на страницах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романа Ю.Н. Тынянова “Пушкин”».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(В.А. Тропинин. Портрет Н.М. Карамзина;П.Ф. Соколов. Портрет Н.М. Карамзина; гравюра А. Флорова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 оригиналу В.А. Тропинина; И.А. Лавров «Вид Симонова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монастыря», О.А. Кипренский «Бедная Лиза»).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 «И бедные тоже любить умеют…»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Н.М. Карамзина на основе материалов статьи учебника и портретов писателя, созданных русскими художниками;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сюжетную линию повести;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осуществлять художественный пересказ текста;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монологи героев;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план характеристики образов (Эраст, Лиза);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отличие сентиментализма от классицизма;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писать сочинение по личным впечатлениям.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РУССКОЙ ЛИТЕРАТУРЫ XIX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В.А. Жуковский </w:t>
      </w:r>
      <w:r w:rsidRPr="00CC4F6F">
        <w:rPr>
          <w:rFonts w:eastAsiaTheme="minorHAnsi"/>
          <w:i/>
          <w:iCs/>
          <w:lang w:eastAsia="en-US"/>
        </w:rPr>
        <w:t>«Лесной царь», «Море», «Невыразимое»</w:t>
      </w:r>
      <w:r w:rsidRPr="00CC4F6F">
        <w:rPr>
          <w:rFonts w:eastAsiaTheme="minorHAnsi"/>
          <w:lang w:eastAsia="en-US"/>
        </w:rPr>
        <w:t>(1 час)</w:t>
      </w:r>
      <w:r w:rsidRPr="00CC4F6F">
        <w:rPr>
          <w:rFonts w:eastAsiaTheme="minorHAnsi"/>
          <w:i/>
          <w:iCs/>
          <w:lang w:eastAsia="en-US"/>
        </w:rPr>
        <w:t xml:space="preserve">, </w:t>
      </w:r>
      <w:r w:rsidRPr="00CC4F6F">
        <w:rPr>
          <w:rFonts w:eastAsiaTheme="minorHAnsi"/>
          <w:lang w:eastAsia="en-US"/>
        </w:rPr>
        <w:t xml:space="preserve">К.Ф. Рылеев </w:t>
      </w:r>
      <w:r w:rsidRPr="00CC4F6F">
        <w:rPr>
          <w:rFonts w:eastAsiaTheme="minorHAnsi"/>
          <w:i/>
          <w:iCs/>
          <w:lang w:eastAsia="en-US"/>
        </w:rPr>
        <w:t>«Иван Сусанин», «Смерть Ермака»</w:t>
      </w:r>
      <w:r w:rsidRPr="00CC4F6F">
        <w:rPr>
          <w:rFonts w:eastAsiaTheme="minorHAnsi"/>
          <w:lang w:eastAsia="en-US"/>
        </w:rPr>
        <w:t>(2 часа).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Краткие сведения о поэтах. Основные темы, мотивы. Система образно-выразительных средств в балладе, художественное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богатство поэтических произведений.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баллада (развитие представлений), элегия, жанровое образование — дума, песня; элементы романтизма, романтизм.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цитатного или тезисного плана; выразительное чтение наизусть и по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ролям; составление вопросов к статье учебника; работа с иллюстрациями и репродукциями; исследовательская работа с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текстом.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(портреты В.А. Жуковского работы К.П. Брюллова, О.А. Кипренского, П.П. Соколова, А.П. Елагиной с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оригинала Ф.Т. Гильдебрандта; портрет К.Ф. Рылеева кисти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неизвестного художника; В.И. Суриков «Покорение Сибири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Ермаком»); музыка (К.Ф. Рылеев «Смерть Ермака», музыка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народная).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представлений, основанных на знакомстве с романтизмом как литературным направлением.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lastRenderedPageBreak/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стихотворения, относящиеся к романтизму;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жанр баллады, элегии, идиллии;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находить в тексте балладные элементы;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анализировать текст баллады;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анализировать текст идиллии;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балладу В.А. Жуковского «Лесной царь»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 балладой К.Ф. Рылеева «Смерть Ермака» и формулировать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отбирать материал и составлять сценарий литературно</w:t>
      </w:r>
      <w:r w:rsidR="004C4CD9">
        <w:rPr>
          <w:rFonts w:eastAsiaTheme="minorHAnsi"/>
          <w:lang w:eastAsia="en-US"/>
        </w:rPr>
        <w:t>-</w:t>
      </w:r>
      <w:r w:rsidRPr="00CC4F6F">
        <w:rPr>
          <w:rFonts w:eastAsiaTheme="minorHAnsi"/>
          <w:lang w:eastAsia="en-US"/>
        </w:rPr>
        <w:t>музыкального вечера.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А.С. ПУШКИН (8 часов)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Тематическое богатство поэзии А.С. Пушкина. Стихотворения: </w:t>
      </w:r>
      <w:r w:rsidRPr="00CC4F6F">
        <w:rPr>
          <w:rFonts w:eastAsiaTheme="minorHAnsi"/>
          <w:i/>
          <w:iCs/>
          <w:lang w:eastAsia="en-US"/>
        </w:rPr>
        <w:t xml:space="preserve">«И.И. Пущину», «Бесы». </w:t>
      </w:r>
      <w:r w:rsidRPr="00CC4F6F">
        <w:rPr>
          <w:rFonts w:eastAsiaTheme="minorHAnsi"/>
          <w:lang w:eastAsia="en-US"/>
        </w:rPr>
        <w:t>«</w:t>
      </w:r>
      <w:r w:rsidRPr="00CC4F6F">
        <w:rPr>
          <w:rFonts w:eastAsiaTheme="minorHAnsi"/>
          <w:i/>
          <w:iCs/>
          <w:lang w:eastAsia="en-US"/>
        </w:rPr>
        <w:t xml:space="preserve">Маленькие трагедии», </w:t>
      </w:r>
      <w:r w:rsidRPr="00CC4F6F">
        <w:rPr>
          <w:rFonts w:eastAsiaTheme="minorHAnsi"/>
          <w:lang w:eastAsia="en-US"/>
        </w:rPr>
        <w:t>повесть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 xml:space="preserve">«Пиковая дама» </w:t>
      </w:r>
      <w:r w:rsidRPr="00CC4F6F">
        <w:rPr>
          <w:rFonts w:eastAsiaTheme="minorHAnsi"/>
          <w:lang w:eastAsia="en-US"/>
        </w:rPr>
        <w:t xml:space="preserve">(обзор). Роман </w:t>
      </w:r>
      <w:r w:rsidRPr="00CC4F6F">
        <w:rPr>
          <w:rFonts w:eastAsiaTheme="minorHAnsi"/>
          <w:i/>
          <w:iCs/>
          <w:lang w:eastAsia="en-US"/>
        </w:rPr>
        <w:t>«Капитанская дочка»</w:t>
      </w:r>
      <w:r w:rsidRPr="00CC4F6F">
        <w:rPr>
          <w:rFonts w:eastAsiaTheme="minorHAnsi"/>
          <w:lang w:eastAsia="en-US"/>
        </w:rPr>
        <w:t>: проблематика (любовь и долг, любовь и дружба, честь, вольнолюбие; осознание предначертанья, провидение, случай и судьба;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независимость, ответственность; литература и история). Система образов романа. Отношение писателя к событиям и героям. Новый тип исторической прозы.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Теория литературы</w:t>
      </w:r>
      <w:r w:rsidRPr="00CC4F6F">
        <w:rPr>
          <w:rFonts w:eastAsiaTheme="minorHAnsi"/>
          <w:lang w:eastAsia="en-US"/>
        </w:rPr>
        <w:t>: элегия, послание, историческая песня,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роман (исторический роман — развитие представлений); художественная идея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выразительное чтение, чтение наизусть; составление планов разных типов; работа с эпиграфами к главам романа; подготовка</w:t>
      </w:r>
      <w:r w:rsidR="00900224">
        <w:rPr>
          <w:rFonts w:eastAsiaTheme="minorHAnsi"/>
          <w:lang w:eastAsia="en-US"/>
        </w:rPr>
        <w:t xml:space="preserve">м </w:t>
      </w:r>
      <w:r w:rsidRPr="00CC4F6F">
        <w:rPr>
          <w:rFonts w:eastAsiaTheme="minorHAnsi"/>
          <w:lang w:eastAsia="en-US"/>
        </w:rPr>
        <w:t>тезисов, сообщения; работа с портретами и репродукциями;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прослушивание музыкальных произведений; составление цитатного плана; исследовательская работа с текстом (фрагментом); сочинение.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история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(С. Разин и Е. Пугачев, Екатерина II в русской истории и литературе); изобразительное искусство (прижизненные портреты А.С. Пушкина; В.И. Суриков «Степан Разин»; работа с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иллюстрациями; В.Л. Боровиковский. Портрет Екатерины II;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«Н.А. Корсаков», акварель Н. Эндера; «И.И. Пущин», рисунок Ф. Берне; «В.К. Кюхельбекер», гравюра И.И. Матюшкина;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Н.Т. Богацкой «Портрет князя А.М. Горчакова»; иллюстрации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 «Капитанской дочке» П. Соколова, С. Герасимова, А. Иткина, В. Сыскова); кино (экранизации «Капитанской дочки»);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музыка (П.И.Чайковский «Пиковая дама», ария Германа).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="004C4CD9">
        <w:rPr>
          <w:rFonts w:eastAsiaTheme="minorHAnsi"/>
          <w:lang w:eastAsia="en-US"/>
        </w:rPr>
        <w:t>развитие нравственно-эстети</w:t>
      </w:r>
      <w:r w:rsidRPr="00CC4F6F">
        <w:rPr>
          <w:rFonts w:eastAsiaTheme="minorHAnsi"/>
          <w:lang w:eastAsia="en-US"/>
        </w:rPr>
        <w:t>ческих представлений (литература и история; литература и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музыка; литература и живопись).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конкурс на лучшую формулировку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темы сочинения по роману «Капитанская дочка»; сочинение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 выбранную тему; творческий проект «Дорогами Гринева и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Пугачева (по страницам пушкинского романа)».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встреча в литературной гостиной «Песни и романсы на стихи А.С. Пушкина».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подготовка и тиражирование путеводителя «Дорогами Гринева и Пугачева».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жанры лирики А.С. Пушкина;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проводить исследовательскую работу с поэтическим текстом и фрагментом прозы;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лирику А.С. Пушкина (вариативная интерпретация в чтении);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(история создания «Капитанской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дочки»; «А.С. Пушкин о Пугачеве»);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ответ по плану;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определять темы и мотивы романа;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своеобразие романа «Капитанская дочка»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как художественно-исторического произведения;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романа;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систему образов романа;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писать сочинение в форме эссе;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отбирать материал и готовить в микроколлективе сцена</w:t>
      </w:r>
      <w:r w:rsidR="008239D3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ий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М.Ю. ЛЕРМОНТОВ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Кавказ в жизни и творчестве поэта. Поэма </w:t>
      </w:r>
      <w:r w:rsidRPr="00CC4F6F">
        <w:rPr>
          <w:rFonts w:eastAsiaTheme="minorHAnsi"/>
          <w:i/>
          <w:iCs/>
          <w:lang w:eastAsia="en-US"/>
        </w:rPr>
        <w:t>«Мцыри»</w:t>
      </w:r>
      <w:r w:rsidRPr="00CC4F6F">
        <w:rPr>
          <w:rFonts w:eastAsiaTheme="minorHAnsi"/>
          <w:lang w:eastAsia="en-US"/>
        </w:rPr>
        <w:t>: свободолюбие, гордость, сила духа — основные мотивы поэмы;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художественная идея и средства ее выражения; образ-персонаж, образ-пейзаж. «Мцыри — любимый идеал Лермонтова»(В.Г. Белинский).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сюжет и фабула в поэме; лиро-эпическая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различные виды чтения, чтение наизусть; составление цитатного плана; подготовка сообщения; работа с портретами и репродукциями; устное сочинение.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(М.Ю. Лермонтов «Автопортрет»; «М.Ю. Лермонтов», гравюра Ф. Иордана по портрету работы Ф. Моллера; иллюстрации к поэме «Мцыри»; репродукции картин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М.Ю. Лермонтова, Л.О. Пастернака, В.А. Полякова, Ф.Д. Константинова, П.П. Кончаловского, В.Д. Замирайло и др.).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ценностных представлений (свобода — неволя; сила духа).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заочная литературно-краеведческая экскурсия «М.Ю. Лермонтов на Кавказе».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устное сочинение.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="008239D3">
        <w:rPr>
          <w:rFonts w:eastAsiaTheme="minorHAnsi"/>
          <w:lang w:eastAsia="en-US"/>
        </w:rPr>
        <w:t>час эстетичес</w:t>
      </w:r>
      <w:r w:rsidRPr="00CC4F6F">
        <w:rPr>
          <w:rFonts w:eastAsiaTheme="minorHAnsi"/>
          <w:lang w:eastAsia="en-US"/>
        </w:rPr>
        <w:t>кого воспитания «М.Ю. Лермонтов — художник».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слайдовой компьютерной презентации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«М.Ю. Лермонтов — художник».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комментировать портреты М.Ю. Лермонтова, созданные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различными художниками;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правильно интонировать и выразительно читать фрагменты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творческой истории «Мцыри»;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юноши-мцыри, привлекая для ответа текст поэмы и иллюстрации художников;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образ Кавказа в картинах М.Ю. Лермонтова с его изображением в поэме;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выражать личное отношение к поэме;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представлять устное сочинение;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создании слайдовой презентации и в подготовке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Н.В. ГОГОЛЬ (6 часов)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писателя. А.С. Пушкин 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Н.В. Гоголь. Комедия </w:t>
      </w:r>
      <w:r w:rsidRPr="00CC4F6F">
        <w:rPr>
          <w:rFonts w:eastAsiaTheme="minorHAnsi"/>
          <w:i/>
          <w:iCs/>
          <w:lang w:eastAsia="en-US"/>
        </w:rPr>
        <w:t>«Ревизор»</w:t>
      </w:r>
      <w:r w:rsidRPr="00CC4F6F">
        <w:rPr>
          <w:rFonts w:eastAsiaTheme="minorHAnsi"/>
          <w:lang w:eastAsia="en-US"/>
        </w:rPr>
        <w:t>: творческая и сценическая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история пьесы, русское чи</w:t>
      </w:r>
      <w:r w:rsidR="008239D3">
        <w:rPr>
          <w:rFonts w:eastAsiaTheme="minorHAnsi"/>
          <w:lang w:eastAsia="en-US"/>
        </w:rPr>
        <w:t>новничество в сатирическом изоб</w:t>
      </w:r>
      <w:r w:rsidRPr="00CC4F6F">
        <w:rPr>
          <w:rFonts w:eastAsiaTheme="minorHAnsi"/>
          <w:lang w:eastAsia="en-US"/>
        </w:rPr>
        <w:t>ражении Гоголя: разоблачение пошлости, угодливости, чинопочитания, беспринципности, взяточничества, лживости 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авантюризма, равнодушного отношения к служебному долгу.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Основной конфликт пьесы и способы его разрешения.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Теория литературы: </w:t>
      </w:r>
      <w:r w:rsidRPr="00CC4F6F">
        <w:rPr>
          <w:rFonts w:eastAsiaTheme="minorHAnsi"/>
          <w:lang w:eastAsia="en-US"/>
        </w:rPr>
        <w:t>драма как род литературы, своеобразие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драматических произведений, комедия, развитие понятий о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юморе и сатире; «говорящие» фамилии.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различные виды чтения и комментирования; цитатный план;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формулировка тем творческих работ; подготовка вопросов для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обсуждения; работа со статьей учебника; работа с портретом 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иллюстрациями; подготовка сообщения; характеристика персонажей, сопоставительная характеристика.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(Д.И. Фонвизин «Недоросль»); изобразительное искусст</w:t>
      </w:r>
      <w:r w:rsidR="008239D3">
        <w:rPr>
          <w:rFonts w:eastAsiaTheme="minorHAnsi"/>
          <w:lang w:eastAsia="en-US"/>
        </w:rPr>
        <w:t>в</w:t>
      </w:r>
      <w:r w:rsidRPr="00CC4F6F">
        <w:rPr>
          <w:rFonts w:eastAsiaTheme="minorHAnsi"/>
          <w:lang w:eastAsia="en-US"/>
        </w:rPr>
        <w:t>о (портреты Н.В. Гоголя работы Ф. Моллера и Горюнова;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Н.В. Неврев. Портрет М.С. Щепкина; иллюстрации художников П.М. Боклевского, Ю.В. Васильева, Д.Н. Кардовского,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А.И. Константинова, Ю.Д. Коровина, К.А. Савицкого; рисунок Н.В. Гоголя к последней сцене комедии); театр (инсценировка, сценическая история пьесы); кино (экранизации «Ревизора»).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ценностных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(взяточничество, угодливость, ложь, лицемерие, ханжество).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Петербург в жизни Н.В. Гоголя.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 сопоставительного характера; инсценирование фрагмента комедии.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дискуссия в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литературной гостиной «Долго ли смеяться над тем, над чем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смеялся еще Н.В. Гоголь?»; час эстетического воспитания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«Н.В. Гоголь и А.С. Пушкин».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своеобразие личности Н.В. Гоголя, нашедшей отражение в его портретах;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фрагменты комедии по ролям;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инсценировании фрагментов 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композицию и фабулу пьесы;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отмечать своеобразие гоголевской комедии в сопоставлении с комедией Д.И. Фонвизина «Недоросль»;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психологические портреты персонажей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конфликт в 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и формулировать проблематику и художественную идею 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социальную сущность чиновничества в пьесе;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сценической истории «Ревизора»,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об экранизациях пьесы;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подготовке и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И.С. ТУРГЕНЕВ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И.С. Тургенева. Произведения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писателя о любви: повесть </w:t>
      </w:r>
      <w:r w:rsidRPr="00CC4F6F">
        <w:rPr>
          <w:rFonts w:eastAsiaTheme="minorHAnsi"/>
          <w:i/>
          <w:iCs/>
          <w:lang w:eastAsia="en-US"/>
        </w:rPr>
        <w:t>«Ася»</w:t>
      </w:r>
      <w:r w:rsidRPr="00CC4F6F">
        <w:rPr>
          <w:rFonts w:eastAsiaTheme="minorHAnsi"/>
          <w:lang w:eastAsia="en-US"/>
        </w:rPr>
        <w:t>. Возвышенное и трагическое в изображении жизни и судьбы героев. Образ Аси: любовь,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нежность, верность, противоречивость характера.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лирическая повесть; прообраз, прототип.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пересказа; тезисный план; дискуссия; письменная характеристика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персонажа; отзыв о прочитанном.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(И.В. Гёте «Фауст»; легенда о Лорелее); изобразительное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искусство (портреты И.С. Тургенева работы И.Е. Репина,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К.Е. Маковского, П. Виардо, А.П. Никитина; иллюстрации;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рисунки учащихся); музыка и театр (музыкальные фрагменты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для возможной инсценировки).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у</w:t>
      </w:r>
      <w:r w:rsidR="008239D3">
        <w:rPr>
          <w:rFonts w:eastAsiaTheme="minorHAnsi"/>
          <w:lang w:eastAsia="en-US"/>
        </w:rPr>
        <w:t>чащихся (любовь, красота, духов</w:t>
      </w:r>
      <w:r w:rsidRPr="00CC4F6F">
        <w:rPr>
          <w:rFonts w:eastAsiaTheme="minorHAnsi"/>
          <w:lang w:eastAsia="en-US"/>
        </w:rPr>
        <w:t>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дискуссия в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литературной гостиной «У счастья нет завтрашнего дня; у него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нет и вчерашнего».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портреты И.С. Тургенева, созданные разными художниками;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сюжет и фабулу повести;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лирическую прозу;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образы главных героев повести и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произведения;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принимать участие в дискуссии;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давать развернутый письменный ответ на вопрос.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Н.А. НЕКРАСОВ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Н.А. Некрасова. Судьба и жизнь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народная в изображении поэта. </w:t>
      </w:r>
      <w:r w:rsidRPr="00CC4F6F">
        <w:rPr>
          <w:rFonts w:eastAsiaTheme="minorHAnsi"/>
          <w:i/>
          <w:iCs/>
          <w:lang w:eastAsia="en-US"/>
        </w:rPr>
        <w:t>«Внимая ужасам войны...»,</w:t>
      </w:r>
      <w:r w:rsidR="008F4734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«Зеленый Шум»</w:t>
      </w:r>
      <w:r w:rsidRPr="00CC4F6F">
        <w:rPr>
          <w:rFonts w:eastAsiaTheme="minorHAnsi"/>
          <w:lang w:eastAsia="en-US"/>
        </w:rPr>
        <w:t>. Человек и природа в стихотворениях.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фольклорные приемы в поэзии; песня;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народность (создание первичных представлений); выразительные средства художественной речи: эпитет, бессоюзие; роль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глаголов и глагольных форм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тезисного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плана по ранее изученным материалам и статье учебника; выразительное чтение наизусть; составление словаря для характеристики лирического персонажа; сопоставление поэзии 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прозы, посвященных изображению войны; устное рисование.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(Крымская война в изображении Л.Н. Толстого); изобразительное искусство (А.А. Рылов «Зеленый шум»; А.Г. Венецианов «Крестьянка с косой и граблями»); музыка (С.В. Пащенко«Зеленый Шум»; П.Г. Чесноков «Зеленый Шум»; С.В. Рахманинов «Зеленый Шум»).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(отношение к войне; красота природы).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тезисный план для ответа по биографии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Н.А. Некрасова;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общность мотивов и различные способы их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раскрытия в рассказе Л.Н. Толстого и стихотворении Н.А. Некрасова;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 Н.А. Некрасова;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создавать устно иллюстрацию к стихотворению («Если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бы художником был я…»);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анализировать одно из произведений поэта (комплексный анализ поэтического произведения).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А.А. ФЕТ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поэте. Мир природы и духовности в поэзии А.А. Фета: </w:t>
      </w:r>
      <w:r w:rsidRPr="00CC4F6F">
        <w:rPr>
          <w:rFonts w:eastAsiaTheme="minorHAnsi"/>
          <w:i/>
          <w:iCs/>
          <w:lang w:eastAsia="en-US"/>
        </w:rPr>
        <w:t>«Зреет рожь над жаркой нивой…», «Целый мир</w:t>
      </w:r>
      <w:r w:rsidR="008F4734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от красоты...», «Учись у них: у дуба, у березы...»</w:t>
      </w:r>
      <w:r w:rsidRPr="00CC4F6F">
        <w:rPr>
          <w:rFonts w:eastAsiaTheme="minorHAnsi"/>
          <w:lang w:eastAsia="en-US"/>
        </w:rPr>
        <w:t>. Гармония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чувств, единство с миром природы, духовность — основные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мотивы лирики Фета.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выразительное чтение; устное рисование; письменный ответ на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вопрос; работа с иллюстрациями; подбор цитат к сочинению-описанию; исследовательская работа с текстом.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(портрет А.А.Фета работы И.Е. Репина; репродукция картины И.И. Шишкина «Дубы в Старом Петергофе»;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А.К. Саврасов </w:t>
      </w:r>
      <w:r w:rsidRPr="00CC4F6F">
        <w:rPr>
          <w:rFonts w:eastAsiaTheme="minorHAnsi"/>
          <w:b/>
          <w:bCs/>
          <w:lang w:eastAsia="en-US"/>
        </w:rPr>
        <w:t>«</w:t>
      </w:r>
      <w:r w:rsidRPr="00CC4F6F">
        <w:rPr>
          <w:rFonts w:eastAsiaTheme="minorHAnsi"/>
          <w:lang w:eastAsia="en-US"/>
        </w:rPr>
        <w:t>Пейзаж с дубами и пастушком»).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(родная природа).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 «Родная природа глазами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А.А. Фета».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литературный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вечер «Стихи и песни о родине и природе поэтов XIX века»: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Н.И. Гнедич </w:t>
      </w:r>
      <w:r w:rsidRPr="00CC4F6F">
        <w:rPr>
          <w:rFonts w:eastAsiaTheme="minorHAnsi"/>
          <w:i/>
          <w:iCs/>
          <w:lang w:eastAsia="en-US"/>
        </w:rPr>
        <w:t>«Осень»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П.А. Вяземский </w:t>
      </w:r>
      <w:r w:rsidRPr="00CC4F6F">
        <w:rPr>
          <w:rFonts w:eastAsiaTheme="minorHAnsi"/>
          <w:i/>
          <w:iCs/>
          <w:lang w:eastAsia="en-US"/>
        </w:rPr>
        <w:t>«Береза», «Осень»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А.Н. Майков </w:t>
      </w:r>
      <w:r w:rsidRPr="00CC4F6F">
        <w:rPr>
          <w:rFonts w:eastAsiaTheme="minorHAnsi"/>
          <w:i/>
          <w:iCs/>
          <w:lang w:eastAsia="en-US"/>
        </w:rPr>
        <w:t>«Весна! Выставляется первая рама…»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А.Н. Плещеев </w:t>
      </w:r>
      <w:r w:rsidRPr="00CC4F6F">
        <w:rPr>
          <w:rFonts w:eastAsiaTheme="minorHAnsi"/>
          <w:i/>
          <w:iCs/>
          <w:lang w:eastAsia="en-US"/>
        </w:rPr>
        <w:t>«Отчизна»</w:t>
      </w:r>
      <w:r w:rsidRPr="00CC4F6F">
        <w:rPr>
          <w:rFonts w:eastAsiaTheme="minorHAnsi"/>
          <w:lang w:eastAsia="en-US"/>
        </w:rPr>
        <w:t>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 xml:space="preserve">Н.П. Огарев </w:t>
      </w:r>
      <w:r w:rsidRPr="00CC4F6F">
        <w:rPr>
          <w:rFonts w:eastAsiaTheme="minorHAnsi"/>
          <w:i/>
          <w:iCs/>
          <w:lang w:eastAsia="en-US"/>
        </w:rPr>
        <w:t>«Весною», «Осенью»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И.З. Суриков </w:t>
      </w:r>
      <w:r w:rsidRPr="00CC4F6F">
        <w:rPr>
          <w:rFonts w:eastAsiaTheme="minorHAnsi"/>
          <w:i/>
          <w:iCs/>
          <w:lang w:eastAsia="en-US"/>
        </w:rPr>
        <w:t>«После дождя»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А.К. Толстой </w:t>
      </w:r>
      <w:r w:rsidRPr="00CC4F6F">
        <w:rPr>
          <w:rFonts w:eastAsiaTheme="minorHAnsi"/>
          <w:i/>
          <w:iCs/>
          <w:lang w:eastAsia="en-US"/>
        </w:rPr>
        <w:t>«Вот уж снег последний в поле тает…»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И.Ф. Анненский </w:t>
      </w:r>
      <w:r w:rsidRPr="00CC4F6F">
        <w:rPr>
          <w:rFonts w:eastAsiaTheme="minorHAnsi"/>
          <w:i/>
          <w:iCs/>
          <w:lang w:eastAsia="en-US"/>
        </w:rPr>
        <w:t xml:space="preserve">«Сентябрь», «Зимний романс» </w:t>
      </w:r>
      <w:r w:rsidRPr="00CC4F6F">
        <w:rPr>
          <w:rFonts w:eastAsiaTheme="minorHAnsi"/>
          <w:lang w:eastAsia="en-US"/>
        </w:rPr>
        <w:t>и др.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жизни А.А. Фета;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 о природе;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 к сочинению;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тезисы к сочинению;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художественную идею стихотворений А.А. Фета;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подбирать материал и участвовать в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А.Н. ОСТРОВСКИЙ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писателе. Пьеса-сказка </w:t>
      </w:r>
      <w:r w:rsidRPr="00CC4F6F">
        <w:rPr>
          <w:rFonts w:eastAsiaTheme="minorHAnsi"/>
          <w:i/>
          <w:iCs/>
          <w:lang w:eastAsia="en-US"/>
        </w:rPr>
        <w:t>«Снегурочка»</w:t>
      </w:r>
      <w:r w:rsidRPr="00CC4F6F">
        <w:rPr>
          <w:rFonts w:eastAsiaTheme="minorHAnsi"/>
          <w:lang w:eastAsia="en-US"/>
        </w:rPr>
        <w:t xml:space="preserve">(фрагмент): связь с мифологическими и сказочными сюжетами. Образ Снегурочки. Народные обряды, элементы </w:t>
      </w:r>
      <w:r w:rsidR="008F4734">
        <w:rPr>
          <w:rFonts w:eastAsiaTheme="minorHAnsi"/>
          <w:lang w:eastAsia="en-US"/>
        </w:rPr>
        <w:t>фолькло</w:t>
      </w:r>
      <w:r w:rsidRPr="00CC4F6F">
        <w:rPr>
          <w:rFonts w:eastAsiaTheme="minorHAnsi"/>
          <w:lang w:eastAsia="en-US"/>
        </w:rPr>
        <w:t>ра в сказке. Язык персонажей. Творческая и сценическая история пьесы.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драма.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чтение по ролям; письменный отзыв на эпизод; составление цитатного плана.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 xml:space="preserve">литература (сказки о Снегурочке в устном народном творчестве); изобразительное искусство </w:t>
      </w:r>
      <w:r w:rsidRPr="00CC4F6F">
        <w:rPr>
          <w:rFonts w:eastAsiaTheme="minorHAnsi"/>
          <w:b/>
          <w:bCs/>
          <w:lang w:eastAsia="en-US"/>
        </w:rPr>
        <w:t>(</w:t>
      </w:r>
      <w:r w:rsidRPr="00CC4F6F">
        <w:rPr>
          <w:rFonts w:eastAsiaTheme="minorHAnsi"/>
          <w:lang w:eastAsia="en-US"/>
        </w:rPr>
        <w:t>эскизы декораций и костюмов к пьесе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«Снегурочка», выполненные В.М. Васнецовым); музыка (музыкальная версия «Снегурочки». А.Н. Островский и Н.А. Римский-Корсаков).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нравственно-эстетических представлений о народных праздниках и фольклорных образах (Масленица, Снегурочка).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читать сцены из пьесы;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по ролям;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«Снегурочка в устном народном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творчестве»;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основные положения рассказа учителя;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литературными и музыкальными произведениями («“Снегурочка” в искусстве»).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Л.Н. ТОЛСТОЙ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Основные вехи биографии писателя. </w:t>
      </w:r>
      <w:r w:rsidRPr="00CC4F6F">
        <w:rPr>
          <w:rFonts w:eastAsiaTheme="minorHAnsi"/>
          <w:i/>
          <w:iCs/>
          <w:lang w:eastAsia="en-US"/>
        </w:rPr>
        <w:t xml:space="preserve">«Отрочество» </w:t>
      </w:r>
      <w:r w:rsidRPr="00CC4F6F">
        <w:rPr>
          <w:rFonts w:eastAsiaTheme="minorHAnsi"/>
          <w:lang w:eastAsia="en-US"/>
        </w:rPr>
        <w:t>(обзор; главы из повести); становление личности в борьбе против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жестокости и произвола — рассказ </w:t>
      </w:r>
      <w:r w:rsidRPr="00CC4F6F">
        <w:rPr>
          <w:rFonts w:eastAsiaTheme="minorHAnsi"/>
          <w:i/>
          <w:iCs/>
          <w:lang w:eastAsia="en-US"/>
        </w:rPr>
        <w:t>«После бала»</w:t>
      </w:r>
      <w:r w:rsidRPr="00CC4F6F">
        <w:rPr>
          <w:rFonts w:eastAsiaTheme="minorHAnsi"/>
          <w:lang w:eastAsia="en-US"/>
        </w:rPr>
        <w:t>. Нравственность и чувство долга, активный и пассивный протест, истинная и ложная красота, неучастие во зле, угасание любви —основные мотивы рассказа. Приемы создания образов. Судьба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рассказчика для понимания художественной идеи произведения.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автобиографическая проза; композиция и фабула рассказа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выразительное чтение;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различные виды пересказа; тезисный план; работа с репродукциями и иллюстрациями; исследовательская работа с текстом;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дискуссия; сочинение-рассуждение.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(В.Т. Шаламов «Прокуратор Иудеи»); изобразительное искусство (И.Н. Крамской. Портрет Л.Н. Толстого; И.Е. Репин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«Л.Н. Толстой за работой»; иллюстрации Ж. Ру и Беннета к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«Отрочеству»; иллюстрации к рассказу «После бала»; рисунки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учащихся).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ценностных 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нравственно-эстетических представлений (семейные ценности и традиции, мечта о служении людям, служба и человечность).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альбома иллюстраций из рисунков</w:t>
      </w:r>
      <w:r w:rsidR="00680BD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учащихся; публикация лучших работ в сети Интернет.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lastRenderedPageBreak/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читать, в том числе и по ролям;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темы и мотивы автобиографической повести;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лично</w:t>
      </w:r>
      <w:r w:rsidR="00680BDB">
        <w:rPr>
          <w:rFonts w:eastAsiaTheme="minorHAnsi"/>
          <w:lang w:eastAsia="en-US"/>
        </w:rPr>
        <w:t>е отношение к изображаемым собы</w:t>
      </w:r>
      <w:r w:rsidRPr="00CC4F6F">
        <w:rPr>
          <w:rFonts w:eastAsiaTheme="minorHAnsi"/>
          <w:lang w:eastAsia="en-US"/>
        </w:rPr>
        <w:t>тиям;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дискуссии;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видеть второй план в рассказе «После бала»;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художественную идею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образы Ивана Васильевича, Вареньки,</w:t>
      </w:r>
      <w:r w:rsidR="00680BD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роль рассказчика в произведении;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материал для сочинения-рассуждения;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создании рисунков к «Отрочеству» и рассказу «После бала».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РУССКОЙ ЛИТЕРАТУРЫ XX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 ГОРЬКИЙ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Основные вехи биографии писателя. Рассказы </w:t>
      </w:r>
      <w:r w:rsidR="00232112">
        <w:rPr>
          <w:rFonts w:eastAsiaTheme="minorHAnsi"/>
          <w:i/>
          <w:iCs/>
          <w:lang w:eastAsia="en-US"/>
        </w:rPr>
        <w:t>«Макар Чуд</w:t>
      </w:r>
      <w:r w:rsidRPr="00CC4F6F">
        <w:rPr>
          <w:rFonts w:eastAsiaTheme="minorHAnsi"/>
          <w:i/>
          <w:iCs/>
          <w:lang w:eastAsia="en-US"/>
        </w:rPr>
        <w:t xml:space="preserve">ра», «Мой спутник» </w:t>
      </w:r>
      <w:r w:rsidRPr="00CC4F6F">
        <w:rPr>
          <w:rFonts w:eastAsiaTheme="minorHAnsi"/>
          <w:lang w:eastAsia="en-US"/>
        </w:rPr>
        <w:t>(обзор). Проблема цели и смысла жизни,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истинные и ложные ценности. Художественное своеобразие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ранней прозы М. Горького.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тра</w:t>
      </w:r>
      <w:r w:rsidR="00232112">
        <w:rPr>
          <w:rFonts w:eastAsiaTheme="minorHAnsi"/>
          <w:lang w:eastAsia="en-US"/>
        </w:rPr>
        <w:t>диции романтизма; жанровое свое</w:t>
      </w:r>
      <w:r w:rsidRPr="00CC4F6F">
        <w:rPr>
          <w:rFonts w:eastAsiaTheme="minorHAnsi"/>
          <w:lang w:eastAsia="en-US"/>
        </w:rPr>
        <w:t>образие; образ-символ.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пересказа, в том числе художественный пересказ; цитатный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план; работа со статьей учебника; составление сопоставительной таблицы; работа с иллюстрациями.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(В.Я. Брюсов «Романтикам»); изобразительное искусство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(П. Пинкисевич. Иллюстрации к рассказу «Макар Чудра»; рисунки учащихся); кино (кинематографические версии ранних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рассказов М. Горького).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ценностных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(смысл жизни, истинные и ложные ценности).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книжная выставка «От Нижнего Новгорода —по Руси».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сочинение-рассуждение.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слайдовой компьютерной презентации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 материалам книжной выставки.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фрагменты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конфликт в произведении;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героя и рассказчика;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произведения;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высказывать личное отношение к событиям и поведению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героя;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 для сочинения-рассуждения;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сопоставительную таблицу и формулировать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микровывод;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В.В. МАЯКОВСКИЙ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поэте. «Я» и «вы», поэт и толпа в стихах В.В. Маяковского: </w:t>
      </w:r>
      <w:r w:rsidRPr="00CC4F6F">
        <w:rPr>
          <w:rFonts w:eastAsiaTheme="minorHAnsi"/>
          <w:i/>
          <w:iCs/>
          <w:lang w:eastAsia="en-US"/>
        </w:rPr>
        <w:t>«Хорошее отношение к лошадям»</w:t>
      </w:r>
      <w:r w:rsidRPr="00CC4F6F">
        <w:rPr>
          <w:rFonts w:eastAsiaTheme="minorHAnsi"/>
          <w:lang w:eastAsia="en-US"/>
        </w:rPr>
        <w:t>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неологизмы; конфликт в лирическом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стихотворении; рифма и ритм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 xml:space="preserve">лексическая работа; интонирование, выразительное </w:t>
      </w:r>
      <w:r w:rsidR="00232112">
        <w:rPr>
          <w:rFonts w:eastAsiaTheme="minorHAnsi"/>
          <w:lang w:eastAsia="en-US"/>
        </w:rPr>
        <w:t>чтение, чтение наизусть; состав</w:t>
      </w:r>
      <w:r w:rsidRPr="00CC4F6F">
        <w:rPr>
          <w:rFonts w:eastAsiaTheme="minorHAnsi"/>
          <w:lang w:eastAsia="en-US"/>
        </w:rPr>
        <w:t>ление плана статьи учебника; комментарий к книжной выставке; подготовка сообщения.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(обращение к ранее изученным стихотворениям В.В. Маяковского; С.А. Есенин «Песня о собаке»); изобразительное искусство (последний рисунок В.В. Маяковского 1930 года; «Окна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РОСТа» № </w:t>
      </w:r>
      <w:r w:rsidRPr="00CC4F6F">
        <w:rPr>
          <w:rFonts w:eastAsiaTheme="minorHAnsi"/>
          <w:lang w:eastAsia="en-US"/>
        </w:rPr>
        <w:lastRenderedPageBreak/>
        <w:t>742, 598, 532; Первое «Окно сатиры РОСТа», сделанное В.В. Маяковским в 1919 году; рекламный плакат «Резинтреста» 1923 года).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представлений об искусстве первых советских десятилетий.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«Москва В. Маяковского». Литературная викторина по материалам конкурсных работ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вечер в литературной гостиной «В.В. Маяковский — художник и актер».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Маяковском и его работе в «Окнах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РОСТа»;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выявлять основной конфликт лирического стихотворения Маяковского;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правильно интонировать и выразительно читать стихотворение;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образно-выразительный строй стихотворения «Хорошее отношение к лошадям»;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</w:t>
      </w:r>
      <w:r w:rsidR="00232112">
        <w:rPr>
          <w:rFonts w:eastAsiaTheme="minorHAnsi"/>
          <w:lang w:eastAsia="en-US"/>
        </w:rPr>
        <w:t>венную идею стихотворения «Хоро</w:t>
      </w:r>
      <w:r w:rsidRPr="00CC4F6F">
        <w:rPr>
          <w:rFonts w:eastAsiaTheme="minorHAnsi"/>
          <w:lang w:eastAsia="en-US"/>
        </w:rPr>
        <w:t>шее отношение к лошадям»;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высказывать и аргументировать личное отношение к стихотворению;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вопросы к литературной викторине.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 СЕРЬЕЗНОМ — С УЛЫБКОЙ (САТИРА НАЧАЛА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ХХ ВЕКА)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Н.А. Тэффи </w:t>
      </w:r>
      <w:r w:rsidRPr="00CC4F6F">
        <w:rPr>
          <w:rFonts w:eastAsiaTheme="minorHAnsi"/>
          <w:i/>
          <w:iCs/>
          <w:lang w:eastAsia="en-US"/>
        </w:rPr>
        <w:t>«Свои и чужие»</w:t>
      </w:r>
      <w:r w:rsidRPr="00CC4F6F">
        <w:rPr>
          <w:rFonts w:eastAsiaTheme="minorHAnsi"/>
          <w:lang w:eastAsia="en-US"/>
        </w:rPr>
        <w:t xml:space="preserve">. М.М. Зощенко </w:t>
      </w:r>
      <w:r w:rsidRPr="00CC4F6F">
        <w:rPr>
          <w:rFonts w:eastAsiaTheme="minorHAnsi"/>
          <w:i/>
          <w:iCs/>
          <w:lang w:eastAsia="en-US"/>
        </w:rPr>
        <w:t>«Обезьяний</w:t>
      </w:r>
      <w:r w:rsidR="0023211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язык»</w:t>
      </w:r>
      <w:r w:rsidRPr="00CC4F6F">
        <w:rPr>
          <w:rFonts w:eastAsiaTheme="minorHAnsi"/>
          <w:lang w:eastAsia="en-US"/>
        </w:rPr>
        <w:t>.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Большие проблемы «маленьких людей»; человек и государство; художественное своеобразие рассказов: от анекдота —к фельетону, от фельетона — к юмористическому рассказу.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литературный анекдот, юмор, сатира,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ирония, сарказм (расширение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словаря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лексики персонажа; запись основных положений лекции учителя.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(рассказы А.П. Чехова; афоризмы А.С. Пушкина, Н.В. Гоголя, М. Горького и др.); фотографии Н.А. Тэффи и М.М. Зощенко; изобразительное искусство (Н.П. Ульянов «Группа воображаемых портретов»).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ценностных представлений при анализе тематики и проблематики сатирических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произведений Н.А. Тэффи и М.М. Зощенко.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готовить материал для сообщения;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словарь речи</w:t>
      </w:r>
      <w:r w:rsidR="00232112">
        <w:rPr>
          <w:rFonts w:eastAsiaTheme="minorHAnsi"/>
          <w:lang w:eastAsia="en-US"/>
        </w:rPr>
        <w:t xml:space="preserve"> персонажа (по одному из предло</w:t>
      </w:r>
      <w:r w:rsidRPr="00CC4F6F">
        <w:rPr>
          <w:rFonts w:eastAsiaTheme="minorHAnsi"/>
          <w:lang w:eastAsia="en-US"/>
        </w:rPr>
        <w:t>женных рассказов);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основные положения лекции учителя;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сатирическими рассказами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Н.А. Тэффи, М.М. Зощенко и произведениями Н.В. Гоголя,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А.П. Чехова;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идею сатирических произведений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Н.А. Тэффи и М.М. Зощенко.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Н.А. ЗАБОЛОЦКИЙ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поэте. Стихотворения: </w:t>
      </w:r>
      <w:r w:rsidRPr="00CC4F6F">
        <w:rPr>
          <w:rFonts w:eastAsiaTheme="minorHAnsi"/>
          <w:i/>
          <w:iCs/>
          <w:lang w:eastAsia="en-US"/>
        </w:rPr>
        <w:t>«Я не ищу гармонии в природе...», «Старая актриса», «Некрасивая девочка»</w:t>
      </w:r>
      <w:r w:rsidR="0023211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(по выбору). Поэт труда, духовной красоты. Тема творчества в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лирике Н. Заболоцкого 1950—60-х годов.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тема и мотив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прослушивание музыкальных записей; формулировка микровыводов; запись основных тезисов урока; выразительное чтение наизусть.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музыка (муз.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 Петрова, стихи Н. Заболоцкого «Облетают последние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маки…», «Обрываются речи влюбленных….»; муз. М. Звездинского, стихи Н. Заболоцкого «Признание»).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ценностных представлений (красота, творчество, достоинство, человек и природа).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сочинение-рассуждение.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час поэзии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«Что есть красота?..».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 Н. Заболоцкого;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темы и мотивы лирических произведений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поэта;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микровыводы и 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основные тезисы по материалам урока;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готовить материал и писать сочинение-рассуждение «Что есть красота?..»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подготовке и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М.В. ИСАКОВСКИЙ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Основные вехи биографии поэта. Стихотворения: </w:t>
      </w:r>
      <w:r w:rsidRPr="00CC4F6F">
        <w:rPr>
          <w:rFonts w:eastAsiaTheme="minorHAnsi"/>
          <w:i/>
          <w:iCs/>
          <w:lang w:eastAsia="en-US"/>
        </w:rPr>
        <w:t>«Катюша», «Враги сожгли родную хату…», «Три ровесницы»</w:t>
      </w:r>
      <w:r w:rsidRPr="00CC4F6F">
        <w:rPr>
          <w:rFonts w:eastAsiaTheme="minorHAnsi"/>
          <w:lang w:eastAsia="en-US"/>
        </w:rPr>
        <w:t>. Творческая история стихотворения «Катюша». Продолжение в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творчестве М.В. Исаковского традиций устной народной поэзии и русской лирики XIX века.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стилизация; устная народная поэзия;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тема стихотворения.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выразительное чтение;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подготовка сообщения; беседа; работа с учебником; исследовательская работа с текстом (стихотворение «Три ровесницы»);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прослушивание музыкальных записей.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(М.В. Исаковский «Сто песен»); история (Будапештская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операция); музыка (М. Блантер, А. Захаров. Песни на стихи М. Исаковского); культура (музей песни «Катюша» в пос.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Всходы Угранского района Смоленской области); изобразительное искусство (Е.М. Чернов «Среди родных»).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при анализе лирики М.В. Исаковского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(любовь, верность, трагизм, народность).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литературно-музыкальный вечер «Живое наследие М.В. Исаковского».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внутрипредметные и межпредметные связи при работе с текстами М.В. Исаковского;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темы и мотивы лирики поэта;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произведений;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фольклорные традиции в лирике при исследовательской работе с текстом;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материал и участвовать в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В.П. АСТАФЬЕВ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Краткие сведения о писателе. Человек и война, 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история в творчестве В.П. Астафьева; рассказ «</w:t>
      </w:r>
      <w:r w:rsidRPr="00CC4F6F">
        <w:rPr>
          <w:rFonts w:eastAsiaTheme="minorHAnsi"/>
          <w:i/>
          <w:iCs/>
          <w:lang w:eastAsia="en-US"/>
        </w:rPr>
        <w:t>Фотография,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на которой меня нет</w:t>
      </w:r>
      <w:r w:rsidRPr="00CC4F6F">
        <w:rPr>
          <w:rFonts w:eastAsiaTheme="minorHAnsi"/>
          <w:lang w:eastAsia="en-US"/>
        </w:rPr>
        <w:t>». Проблема нравственной памяти в рассказе. Отношение автора к событиям и персонажам, образ рассказчика.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образ рассказчика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="00D94102">
        <w:rPr>
          <w:rFonts w:eastAsiaTheme="minorHAnsi"/>
          <w:lang w:eastAsia="en-US"/>
        </w:rPr>
        <w:t>различные виды чте</w:t>
      </w:r>
      <w:r w:rsidRPr="00CC4F6F">
        <w:rPr>
          <w:rFonts w:eastAsiaTheme="minorHAnsi"/>
          <w:lang w:eastAsia="en-US"/>
        </w:rPr>
        <w:t>ния; сложный план к сочинению; подбор эпиграфа; подготовка сообщения; работа со статьей учебника; художественный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пересказ; конкурс на лучшую тему сочинения по рассказу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«Фотография, на которой меня нет».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(война в стихах и прозе советских писателей); история (война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 судьбе членов моей семьи); кино (экранизации произведений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 Великой Отечественной войне); фотохроника ТАСС 1941—1945 годов.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мировоззренческих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(человек на войне, служение, подвиг, любовь к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жизни и долг).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выставка «На родине писателя» (по материалам периодики и произведений В.П. Астафьева).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сочинение-рассуждение по мотивам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рассказа В.П. Астафьева, писем и фотографий с фронта из семейного архива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литературный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вечер «Музы не молчали»: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А.А. Ахматова </w:t>
      </w:r>
      <w:r w:rsidRPr="00CC4F6F">
        <w:rPr>
          <w:rFonts w:eastAsiaTheme="minorHAnsi"/>
          <w:i/>
          <w:iCs/>
          <w:lang w:eastAsia="en-US"/>
        </w:rPr>
        <w:t>«Нежно с девочками простились...»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Д.С. Самойлов </w:t>
      </w:r>
      <w:r w:rsidRPr="00CC4F6F">
        <w:rPr>
          <w:rFonts w:eastAsiaTheme="minorHAnsi"/>
          <w:i/>
          <w:iCs/>
          <w:lang w:eastAsia="en-US"/>
        </w:rPr>
        <w:t>«Перебирая наши даты...»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М.В. Исаковский </w:t>
      </w:r>
      <w:r w:rsidRPr="00CC4F6F">
        <w:rPr>
          <w:rFonts w:eastAsiaTheme="minorHAnsi"/>
          <w:i/>
          <w:iCs/>
          <w:lang w:eastAsia="en-US"/>
        </w:rPr>
        <w:t>«Враги сожгли родную хату»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К.М. Симонов </w:t>
      </w:r>
      <w:r w:rsidRPr="00CC4F6F">
        <w:rPr>
          <w:rFonts w:eastAsiaTheme="minorHAnsi"/>
          <w:i/>
          <w:iCs/>
          <w:lang w:eastAsia="en-US"/>
        </w:rPr>
        <w:t>«Жди меня»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П.Г. Антокольский </w:t>
      </w:r>
      <w:r w:rsidRPr="00CC4F6F">
        <w:rPr>
          <w:rFonts w:eastAsiaTheme="minorHAnsi"/>
          <w:i/>
          <w:iCs/>
          <w:lang w:eastAsia="en-US"/>
        </w:rPr>
        <w:t xml:space="preserve">«Сын» </w:t>
      </w:r>
      <w:r w:rsidRPr="00CC4F6F">
        <w:rPr>
          <w:rFonts w:eastAsiaTheme="minorHAnsi"/>
          <w:lang w:eastAsia="en-US"/>
        </w:rPr>
        <w:t>(отрывки из поэмы);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О.Ф. Берггольц </w:t>
      </w:r>
      <w:r w:rsidRPr="00CC4F6F">
        <w:rPr>
          <w:rFonts w:eastAsiaTheme="minorHAnsi"/>
          <w:i/>
          <w:iCs/>
          <w:lang w:eastAsia="en-US"/>
        </w:rPr>
        <w:t>«Памяти защитников»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М. Джалиль </w:t>
      </w:r>
      <w:r w:rsidRPr="00CC4F6F">
        <w:rPr>
          <w:rFonts w:eastAsiaTheme="minorHAnsi"/>
          <w:i/>
          <w:iCs/>
          <w:lang w:eastAsia="en-US"/>
        </w:rPr>
        <w:t>«Мои песни», «Дуб»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Е.А. Евтушенко </w:t>
      </w:r>
      <w:r w:rsidRPr="00CC4F6F">
        <w:rPr>
          <w:rFonts w:eastAsiaTheme="minorHAnsi"/>
          <w:i/>
          <w:iCs/>
          <w:lang w:eastAsia="en-US"/>
        </w:rPr>
        <w:t>«Свадьбы»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Р.Г. Гамзатов </w:t>
      </w:r>
      <w:r w:rsidRPr="00CC4F6F">
        <w:rPr>
          <w:rFonts w:eastAsiaTheme="minorHAnsi"/>
          <w:i/>
          <w:iCs/>
          <w:lang w:eastAsia="en-US"/>
        </w:rPr>
        <w:t xml:space="preserve">«Журавли» </w:t>
      </w:r>
      <w:r w:rsidRPr="00CC4F6F">
        <w:rPr>
          <w:rFonts w:eastAsiaTheme="minorHAnsi"/>
          <w:lang w:eastAsia="en-US"/>
        </w:rPr>
        <w:t>и др.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компьютерной слайдовой презентации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«Из семейного архива».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соотносить жизнь страны и судьбу членов семьи;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проводить исследовательскую работу с текстом;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значение названия рассказа в его образно-художественной системе;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материал и участвовать в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А.Т. ТВАРДОВСКИЙ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биографии. Судьба страны в поэзии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А.Т. Твардовского: </w:t>
      </w:r>
      <w:r w:rsidRPr="00CC4F6F">
        <w:rPr>
          <w:rFonts w:eastAsiaTheme="minorHAnsi"/>
          <w:i/>
          <w:iCs/>
          <w:lang w:eastAsia="en-US"/>
        </w:rPr>
        <w:t xml:space="preserve">«За далью — даль» </w:t>
      </w:r>
      <w:r w:rsidRPr="00CC4F6F">
        <w:rPr>
          <w:rFonts w:eastAsiaTheme="minorHAnsi"/>
          <w:lang w:eastAsia="en-US"/>
        </w:rPr>
        <w:t>(главы из поэмы). Россия на страницах поэмы. Ответственность художника перед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страной — один из основных мотивов. Образ автора. Художественное своеобразие изученных глав.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дорога и путешествие в эпосе Твардовского.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</w:t>
      </w:r>
      <w:r w:rsidR="00D94102">
        <w:rPr>
          <w:rFonts w:eastAsiaTheme="minorHAnsi"/>
          <w:lang w:eastAsia="en-US"/>
        </w:rPr>
        <w:t>личные виды чте</w:t>
      </w:r>
      <w:r w:rsidRPr="00CC4F6F">
        <w:rPr>
          <w:rFonts w:eastAsiaTheme="minorHAnsi"/>
          <w:lang w:eastAsia="en-US"/>
        </w:rPr>
        <w:t>ния; цитатный план.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(судьба России в эпосе А. Твардовского); история (Александровский централ, раскулачивание); изобразительное искусство (О. Верейский. Иллюстрации к поэме).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мировоззренческих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(трагические страницы истории страны; ответственность за судьбу Отечества; величие Родины; вера в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Россию).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о России — с болью и любовью (выставка произведений А.Т. Твардовского).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час поэзии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«Судьба Отчизны»: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А.А. Блок </w:t>
      </w:r>
      <w:r w:rsidRPr="00CC4F6F">
        <w:rPr>
          <w:rFonts w:eastAsiaTheme="minorHAnsi"/>
          <w:i/>
          <w:iCs/>
          <w:lang w:eastAsia="en-US"/>
        </w:rPr>
        <w:t>«Есть минуты, когда не тревожит...»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В.В. Хлебников </w:t>
      </w:r>
      <w:r w:rsidRPr="00CC4F6F">
        <w:rPr>
          <w:rFonts w:eastAsiaTheme="minorHAnsi"/>
          <w:i/>
          <w:iCs/>
          <w:lang w:eastAsia="en-US"/>
        </w:rPr>
        <w:t>«Мне мало нужно...»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Б.Л. Пастернак </w:t>
      </w:r>
      <w:r w:rsidRPr="00CC4F6F">
        <w:rPr>
          <w:rFonts w:eastAsiaTheme="minorHAnsi"/>
          <w:i/>
          <w:iCs/>
          <w:lang w:eastAsia="en-US"/>
        </w:rPr>
        <w:t>«После вьюги»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А.Т. Твардовский </w:t>
      </w:r>
      <w:r w:rsidRPr="00CC4F6F">
        <w:rPr>
          <w:rFonts w:eastAsiaTheme="minorHAnsi"/>
          <w:i/>
          <w:iCs/>
          <w:lang w:eastAsia="en-US"/>
        </w:rPr>
        <w:t>«Я знаю, никакой моей вины…»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М.А. Светлов </w:t>
      </w:r>
      <w:r w:rsidRPr="00CC4F6F">
        <w:rPr>
          <w:rFonts w:eastAsiaTheme="minorHAnsi"/>
          <w:i/>
          <w:iCs/>
          <w:lang w:eastAsia="en-US"/>
        </w:rPr>
        <w:t>«Веселая песня»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А.А. Вознесенский </w:t>
      </w:r>
      <w:r w:rsidRPr="00CC4F6F">
        <w:rPr>
          <w:rFonts w:eastAsiaTheme="minorHAnsi"/>
          <w:i/>
          <w:iCs/>
          <w:lang w:eastAsia="en-US"/>
        </w:rPr>
        <w:t>«Слеги»;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Р.И. Рождественский </w:t>
      </w:r>
      <w:r w:rsidRPr="00CC4F6F">
        <w:rPr>
          <w:rFonts w:eastAsiaTheme="minorHAnsi"/>
          <w:i/>
          <w:iCs/>
          <w:lang w:eastAsia="en-US"/>
        </w:rPr>
        <w:t>«Мне такою нравится земля...»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В.С. Высоцкий </w:t>
      </w:r>
      <w:r w:rsidRPr="00CC4F6F">
        <w:rPr>
          <w:rFonts w:eastAsiaTheme="minorHAnsi"/>
          <w:i/>
          <w:iCs/>
          <w:lang w:eastAsia="en-US"/>
        </w:rPr>
        <w:t xml:space="preserve">«Я не люблю» </w:t>
      </w:r>
      <w:r w:rsidRPr="00CC4F6F">
        <w:rPr>
          <w:rFonts w:eastAsiaTheme="minorHAnsi"/>
          <w:lang w:eastAsia="en-US"/>
        </w:rPr>
        <w:t>и др.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жанр поэмы «За далью — даль»;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темы и мотивы в сюжете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анализировать одну из глав;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комментировать иллюстрации к поэме;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характеризовать образ автора-рассказчика;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принимать участие в подготовке и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В.Г. РАСПУТИН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писателя. XX век на страницах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прозы В.Г. Распутина. Нравственная проблематика повести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«Уроки французского»</w:t>
      </w:r>
      <w:r w:rsidRPr="00CC4F6F">
        <w:rPr>
          <w:rFonts w:eastAsiaTheme="minorHAnsi"/>
          <w:lang w:eastAsia="en-US"/>
        </w:rPr>
        <w:t>. Новое раскрытие темы детства на страницах повести. Центральный конфликт и основные образы повествования. Сострадание, с</w:t>
      </w:r>
      <w:r w:rsidR="00D94102">
        <w:rPr>
          <w:rFonts w:eastAsiaTheme="minorHAnsi"/>
          <w:lang w:eastAsia="en-US"/>
        </w:rPr>
        <w:t>праведливость, границы дозволен</w:t>
      </w:r>
      <w:r w:rsidRPr="00CC4F6F">
        <w:rPr>
          <w:rFonts w:eastAsiaTheme="minorHAnsi"/>
          <w:lang w:eastAsia="en-US"/>
        </w:rPr>
        <w:t>ного. Милосердие, готовность прийти на помощь, способность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 предотвращению жестокости, насилия в условиях силового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соперничества.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рассказчик в художественной прозе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выразительное чтение;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составление словаря понятий, характеризующих различные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нравственные представления; подготовка тезисов к уроку-диспуту; работа со статьей учебника; работа с портретом и иллюстрациями; формулирование выводов.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(И.С. Глазунов. Портрет В.Г. Распутина; Б. Алимов. Иллюстрации к повести «Уроки французского»); кино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(экранизация повести).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(дети и взрослые; учитель и ученик;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доброта и готовность прийти на помощь; взаимопонимание,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бескорыстие).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устное сочинение «Уроки на всю жизнь».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сюжет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образы центральных и второстепенных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персонажей;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образы рассказа с иллюстрациями;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рассказчика;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фабулу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устное сочинение «Уроки на всю жизнь».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об экранизации повести.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ЗАРУБЕЖНОЙ ЛИТЕРАТУРЫ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У. ШЕКСПИР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писателе. Трагедия </w:t>
      </w:r>
      <w:r w:rsidRPr="00CC4F6F">
        <w:rPr>
          <w:rFonts w:eastAsiaTheme="minorHAnsi"/>
          <w:i/>
          <w:iCs/>
          <w:lang w:eastAsia="en-US"/>
        </w:rPr>
        <w:t xml:space="preserve">«Ромео и Джульетта» </w:t>
      </w:r>
      <w:r w:rsidRPr="00CC4F6F">
        <w:rPr>
          <w:rFonts w:eastAsiaTheme="minorHAnsi"/>
          <w:lang w:eastAsia="en-US"/>
        </w:rPr>
        <w:t>(фрагменты). Певец великих чувств и вечных тем (жизнь,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смерть, любовь, проблема отцов и детей). Сценическая история пьесы, «Ромео и Джульетта» на русской сцене.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трагедия (основные признаки жанра).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работа с материалами учебника; выразительное чтение по ролям;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подготовка сообщения; экскурсия по сайту, посвященному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трагедии У. Шекспира «Ромео и Джульетта».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(иллюстрации Э. Лейбовиц, Ф. Дикси,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Ф.Д. Константинова, С.Г. Бродского); музыка (опера В. Белинни «Капулетти и Монтекки», опера Ш. Гуно «Ромео и Джульетта», симфоническая поэма Г. Берлиоза «Ромео и Юлия»,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увертюра-фантазия П.И. Чайковского «Ромео и Джульетта»,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балет на музыку С. Прокофьева «Ромео и Джульетта» и др.);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кино (экранизации трагедии).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="00D94102">
        <w:rPr>
          <w:rFonts w:eastAsiaTheme="minorHAnsi"/>
          <w:lang w:eastAsia="en-US"/>
        </w:rPr>
        <w:t>развитие ценностных представ</w:t>
      </w:r>
      <w:r w:rsidRPr="00CC4F6F">
        <w:rPr>
          <w:rFonts w:eastAsiaTheme="minorHAnsi"/>
          <w:lang w:eastAsia="en-US"/>
        </w:rPr>
        <w:t>лений (любовь, верность, жертвенность).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составлять тезисы,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выводы,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выступать с сообщением;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трагедии;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литературным источником 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произведениями других видов искусства.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 СЕРВАНТЕС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писателе. Роман </w:t>
      </w:r>
      <w:r w:rsidRPr="00CC4F6F">
        <w:rPr>
          <w:rFonts w:eastAsiaTheme="minorHAnsi"/>
          <w:i/>
          <w:iCs/>
          <w:lang w:eastAsia="en-US"/>
        </w:rPr>
        <w:t>«Дон Кихот»</w:t>
      </w:r>
      <w:r w:rsidRPr="00CC4F6F">
        <w:rPr>
          <w:rFonts w:eastAsiaTheme="minorHAnsi"/>
          <w:lang w:eastAsia="en-US"/>
        </w:rPr>
        <w:t>: проблематика (идеальное и обыденное, возвышенное и приземленное,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мечта и действительность) и художест</w:t>
      </w:r>
      <w:r w:rsidR="00D94102">
        <w:rPr>
          <w:rFonts w:eastAsiaTheme="minorHAnsi"/>
          <w:lang w:eastAsia="en-US"/>
        </w:rPr>
        <w:t>венная идея романа. Об</w:t>
      </w:r>
      <w:r w:rsidRPr="00CC4F6F">
        <w:rPr>
          <w:rFonts w:eastAsiaTheme="minorHAnsi"/>
          <w:lang w:eastAsia="en-US"/>
        </w:rPr>
        <w:t>раз Дон Кихота. Позиция писателя. Тема Дон Кихота в русской литературе. Донкихотство.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рыцарский роман; романный герой;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пародия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плана рассказа о писателе; дискуссия; различные виды пересказа; подготовка сообщения; работа с иллюстрациями.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(В. Набоков. Лекции о «Дон Кихоте», Ю. Друнина «Кто говорит, что умер Дон Кихот?»); изобразительное искусство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(Г. Доре, С.Г. Бродский. Иллюстрации к роману); кино (экранизации романа).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беседе и дискуссии о соотношении мечты 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действительности;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литературным героем и его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отражением в разных видах искусства;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героев-антагонистов (Дон Кихот и Санчо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Панса);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раскрывать смысл понятия «вечный образ».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ПРОИЗВЕДЕНИЯ ДЛЯ ЗАУЧИВАНИЯ НАИЗУСТЬ В 8 КЛАССЕ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lang w:eastAsia="en-US"/>
        </w:rPr>
        <w:t xml:space="preserve">Г.Р. Державин </w:t>
      </w:r>
      <w:r w:rsidRPr="00CC4F6F">
        <w:rPr>
          <w:rFonts w:eastAsiaTheme="minorHAnsi"/>
          <w:i/>
          <w:iCs/>
          <w:lang w:eastAsia="en-US"/>
        </w:rPr>
        <w:t>«Памятник».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В.А. Жуковский «Невыразимое».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А.С. Пушкин «И.И. Пущину».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М.Ю. Лермонтов «Мцыри» (отрывок).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Н.А. Некрасов «Внимая ужасам войны…».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А.А. Фет. Одно из стихотворений (по выбору).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В.В. Маяковский. Одно из стихотворений (по выбору).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Н.А. Заболоцкий «Некрасивая девочка».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М.В. Исаковский. Одно из стихотворений (по выбору).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А.Т. Твардовский «За далью — даль» (отрывок).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ПРОИЗВЕДЕНИЯ ДЛЯ ДОМАШНЕГО ЧТЕНИЯ В 8 КЛАССЕ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устного народного творчества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Песни «В темном лесе, в темном лесе...», «Уж ты ночка,ты ноченька темная...», «Ивушка, ивушка, зеленая моя!..».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древнерусской литературы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«Моление Даниила Зат</w:t>
      </w:r>
      <w:r w:rsidR="00D94102">
        <w:rPr>
          <w:rFonts w:eastAsiaTheme="minorHAnsi"/>
          <w:i/>
          <w:iCs/>
          <w:lang w:eastAsia="en-US"/>
        </w:rPr>
        <w:t>очника», «Поход князя Игоря Свя</w:t>
      </w:r>
      <w:r w:rsidRPr="00CC4F6F">
        <w:rPr>
          <w:rFonts w:eastAsiaTheme="minorHAnsi"/>
          <w:i/>
          <w:iCs/>
          <w:lang w:eastAsia="en-US"/>
        </w:rPr>
        <w:t>тославовича Новгородского на половцев».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русской литературы ХIХ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И.А. Крылов «Кошка и Соловей».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К.Ф. Рылеев «Державин».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П.А. Вяземский «Тройка».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Е.А. Баратынский «Мой дар убог, и голос мой негромок...»,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«Муза».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А.С. Пушкин «Муза», «Золото и булат», «Друзьям»,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«…Вновь я посетил...».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М.Ю. Лермонтов «Дары Терека», «Маскарад».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Н.В. Гоголь «Портрет».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И.С. Тургенев «Три встречи», «Вешние воды», «Первая любовь».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lastRenderedPageBreak/>
        <w:t>Н.А. Некрасов «Коробейники», «Душно! без счастья иволи...», «Ты всегда хороша несравненно...», «Дедушка».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А.А. Фет «На заре ты ее</w:t>
      </w:r>
      <w:r w:rsidR="00D94102">
        <w:rPr>
          <w:rFonts w:eastAsiaTheme="minorHAnsi"/>
          <w:i/>
          <w:iCs/>
          <w:lang w:eastAsia="en-US"/>
        </w:rPr>
        <w:t xml:space="preserve"> не буди…», «Буря на небе вечер</w:t>
      </w:r>
      <w:r w:rsidRPr="00CC4F6F">
        <w:rPr>
          <w:rFonts w:eastAsiaTheme="minorHAnsi"/>
          <w:i/>
          <w:iCs/>
          <w:lang w:eastAsia="en-US"/>
        </w:rPr>
        <w:t>нем...», «Я жду... Соловьиное эхо…».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Л.Н. Толстой «Холстомер».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русской литературы ХХ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 Горький «Сказки об Италии».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А.А. Ахматова «Вечером», «Вечерние столы, часы передстолом...», «Проводила друга до передней...».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М.И. Цветаева «Генералам 1812 года».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С.А. Есенин «Письмо матери».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Б.Л. Пастернак «Быть знаменитым некрасиво...»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А.C. Грин «Бегущая по волнам».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В.П. Астафьев «Ангел-хранитель».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Я.В. Смеляков «Хорошая девочка Лида».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В.Т. Шаламов «Детский сад».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В.М. Шукшин «Гринька Малюгин», «Волки».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В.Ф. Тендряков «Весенние перевертыши».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Д.С. Лихачев «Заметки о русском».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зарубежной литературы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 Гюго «Девяносто третий год».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ВСЕГО ЧАСОВ — 70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РЕЗЕРВ — 1 ЧАС</w:t>
      </w:r>
    </w:p>
    <w:p w:rsidR="0005144C" w:rsidRPr="00966390" w:rsidRDefault="0005144C" w:rsidP="0005144C">
      <w:pPr>
        <w:jc w:val="center"/>
        <w:rPr>
          <w:b/>
        </w:rPr>
      </w:pPr>
    </w:p>
    <w:p w:rsidR="0005144C" w:rsidRPr="00966390" w:rsidRDefault="0005144C" w:rsidP="0005144C">
      <w:pPr>
        <w:jc w:val="center"/>
        <w:rPr>
          <w:b/>
        </w:rPr>
      </w:pPr>
      <w:r w:rsidRPr="00966390">
        <w:rPr>
          <w:b/>
        </w:rPr>
        <w:t>Тематическое планирование</w:t>
      </w:r>
    </w:p>
    <w:p w:rsidR="0005144C" w:rsidRPr="00966390" w:rsidRDefault="0005144C" w:rsidP="0005144C">
      <w:pPr>
        <w:jc w:val="center"/>
        <w:rPr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992"/>
      </w:tblGrid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Введение</w:t>
            </w:r>
            <w:r w:rsidRPr="00966390">
              <w:t xml:space="preserve"> 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1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Из устного народного творчества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3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Из древнерусской литературы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3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>XVIII</w:t>
            </w:r>
            <w:r w:rsidRPr="00966390">
              <w:rPr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4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>XIX</w:t>
            </w:r>
            <w:r w:rsidRPr="00966390">
              <w:rPr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33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>XX</w:t>
            </w:r>
            <w:r w:rsidRPr="00966390">
              <w:rPr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19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Зарубежная литература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  <w:color w:val="000000"/>
              </w:rPr>
              <w:t>5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Итоговые уроки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  <w:color w:val="000000"/>
              </w:rPr>
            </w:pPr>
            <w:r w:rsidRPr="00966390">
              <w:rPr>
                <w:b/>
                <w:color w:val="000000"/>
              </w:rPr>
              <w:t>2 ч.</w:t>
            </w:r>
          </w:p>
        </w:tc>
      </w:tr>
    </w:tbl>
    <w:p w:rsidR="0005144C" w:rsidRPr="00966390" w:rsidRDefault="0005144C" w:rsidP="0005144C">
      <w:pPr>
        <w:ind w:left="567" w:firstLine="567"/>
        <w:jc w:val="both"/>
        <w:rPr>
          <w:b/>
        </w:rPr>
      </w:pP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</w:rPr>
      </w:pPr>
      <w:r w:rsidRPr="00966390">
        <w:rPr>
          <w:b/>
          <w:bCs/>
          <w:color w:val="000000"/>
        </w:rPr>
        <w:t>Календарно-тематическое планирование</w:t>
      </w: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6665"/>
        <w:gridCol w:w="1134"/>
        <w:gridCol w:w="850"/>
      </w:tblGrid>
      <w:tr w:rsidR="0005144C" w:rsidRPr="00966390" w:rsidTr="00D0013C">
        <w:trPr>
          <w:trHeight w:val="66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</w:p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rPr>
                <w:b/>
              </w:rPr>
              <w:t>№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Кол-во</w:t>
            </w:r>
          </w:p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Дата</w:t>
            </w:r>
          </w:p>
        </w:tc>
      </w:tr>
      <w:tr w:rsidR="0005144C" w:rsidRPr="00966390" w:rsidTr="00D0013C">
        <w:trPr>
          <w:trHeight w:val="419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ВВЕДЕНИЕ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Художественная литература и история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4.09.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УСТНОГО НАРОДНОГО ТВОРЧЕСТВА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Исторические песни. Исторические песни </w:t>
            </w:r>
            <w:r w:rsidRPr="00966390">
              <w:rPr>
                <w:lang w:val="en-US"/>
              </w:rPr>
              <w:t>XVI</w:t>
            </w:r>
            <w:r w:rsidRPr="00966390">
              <w:t xml:space="preserve">  века. «Иван Грозный молится по сыне»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5.09.</w:t>
            </w:r>
          </w:p>
        </w:tc>
      </w:tr>
      <w:tr w:rsidR="0005144C" w:rsidRPr="00966390" w:rsidTr="00D0013C">
        <w:trPr>
          <w:trHeight w:val="7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Исторические песни </w:t>
            </w:r>
            <w:r w:rsidRPr="00966390">
              <w:rPr>
                <w:lang w:val="en-US"/>
              </w:rPr>
              <w:t>XVII</w:t>
            </w:r>
            <w:r w:rsidRPr="00966390">
              <w:t xml:space="preserve">  века. «Плач Ксении». «Возвращение Филарета»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11.09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Песни о Степане Разине. 20-е годы </w:t>
            </w:r>
            <w:r w:rsidRPr="00966390">
              <w:rPr>
                <w:lang w:val="en-US"/>
              </w:rPr>
              <w:t>XVII</w:t>
            </w:r>
            <w:r w:rsidRPr="00966390">
              <w:t xml:space="preserve">  века - начало </w:t>
            </w:r>
            <w:r w:rsidRPr="00966390">
              <w:rPr>
                <w:lang w:val="en-US"/>
              </w:rPr>
              <w:t>XVIII</w:t>
            </w:r>
            <w:r w:rsidRPr="00966390">
              <w:t xml:space="preserve">  века. Солдатские песни </w:t>
            </w:r>
            <w:r w:rsidRPr="00966390">
              <w:rPr>
                <w:lang w:val="en-US"/>
              </w:rPr>
              <w:t>XVIII</w:t>
            </w:r>
            <w:r w:rsidRPr="00966390">
              <w:t xml:space="preserve"> - </w:t>
            </w:r>
            <w:r w:rsidRPr="00966390">
              <w:rPr>
                <w:lang w:val="en-US"/>
              </w:rPr>
              <w:t>XIX</w:t>
            </w:r>
            <w:r w:rsidRPr="00966390">
              <w:t xml:space="preserve"> веков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12.09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ДРЕВНЕРУССКОЙ ЛИТЕРАТУРЫ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«Житие Сергия Радонежского»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18.09.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lastRenderedPageBreak/>
              <w:t>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«Слово о погибели Русской земли"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19.09.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«Житие Александра Невского»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24.09.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 xml:space="preserve">XVIII </w:t>
            </w:r>
            <w:r w:rsidRPr="00966390">
              <w:rPr>
                <w:b/>
              </w:rPr>
              <w:t>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Г. Р. Державин – поэт и государственный чиновник. Ода «Вельможа»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26.09.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Г. Р. Державин «Памятник»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 Н. М. Карамзине. Карамзин и Пушкин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Повесть Н. М. Карамзина «Бедная Лиза» - новая эстетическая реальность. Основная проблематика и тематика, новый тип героя. Образ Лизы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9.10.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ЛИТЕРАТУРЫ XI</w:t>
            </w:r>
            <w:r w:rsidRPr="00966390">
              <w:rPr>
                <w:b/>
                <w:lang w:val="en-US"/>
              </w:rPr>
              <w:t>X</w:t>
            </w:r>
            <w:r w:rsidRPr="00966390">
              <w:rPr>
                <w:b/>
              </w:rPr>
              <w:t xml:space="preserve"> 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Поэты пушкинского круга. Предшественники и современники. Романтизм.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10.10.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В. А. Жуковский. Анализ баллады «Лесной царь»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16.10.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В. А. Жуковский. Анализ стихотворений «Невыразимое», «Море»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17.10.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К.Ф. Рылеев «Иван Сусанин», «Смерть Ермака»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Тематическое богатство поэзии А. С. Пушкина. «19 октября» (1825)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24.10.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«Песни о Стеньке Разине» А. С. Пушкина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6.11.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«Капитанская дочка» А.С. Пушкина. Историческая основа романа. Творческая история произведения. Тема семейной чести в романе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7.11.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1920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Порядки в Белогорской крепости. Пётр Гринёв в испытаниях любовью и «дружбой»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13.11.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14.11.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2122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Темы человека и истории, народа и власти, внутренней свободы в романе А.С. Пушкина «Капитанская дочка»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20.11.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21.11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Кавказ в жизни и творчестве М. Ю. Лермонтова. Особенности композиции поэмы «Мцыри». Смысл эпиграфа к поэме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27.11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2425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Художественная идея поэмы М.Ю. Лермонтова «Мцыри».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28.11.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4.12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 В. Гоголе. А.С. Пушкин и Н.В. Гоголь. Комедия «Ревизор»: творческая и сценическая история пьесы. Знакомство с афишей комедии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«Сборный город всей тёмной стороны»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Хлестаков и городничий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17.12.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Хлестаков – «вельможа» и «значительное лицо»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Хлестаков - ревизор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Художественная идея комедии  Н. В. Гоголя «Ревизор»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25.12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Речь как средство создания образов героев комедии. Новаторство Н.В. Гоголя. Подготовка к сочинению «Характеристика речи героев комедии»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об И. С. Тургеневе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15.01.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И.С. Тургенев «Ася». Господин Н.Н. и Гагин. Русские и немецкие традиции в повести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16.01.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Композиция повести И.С. Тургенева  «Ася». Образ Аси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22.01.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Образ природы. Тема рока в повести. Подготовка к сочинению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23.01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 Н. А. Некрасове. Судьба и жизнь народная в изображении поэта. «Внимая ужасам войны…»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29.01.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Н.А. Некрасов «Зелёный Шум». Подготовка к сочинению по </w:t>
            </w:r>
            <w:r w:rsidRPr="00966390">
              <w:lastRenderedPageBreak/>
              <w:t>картине А. Рылова «Зелёный шум»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30.01.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lastRenderedPageBreak/>
              <w:t>39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об А. А. Фете. «Целый мир от красоты…» , «Учись у них – у дуба, у берёзы…»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об А.Н. Островском. Пьеса–сказка «Снегурочка». Своеобразие сюжета. Связь с мифологическими и сказочными традициями. Элементы фольклора в сказке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Особенности конфликта пьесы-сказки А.Н. Островского «Снегурочка». Берендеево царство в пьесе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Л. Н. Толстом. «Отрочество»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Л.Н. Толстой «После бала». История создания рассказа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20.02.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Л.Н. Толстой «После бала»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25.02.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ЛИТЕРАТУРЫ XX 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Горький «Макар Чудра». Проблема цели и смысла жизни, истинные и ложные ценности. Специфика романтического рассказа. Художественное своеобразие ранней прозы М. Горького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Горький «Мой спутник». Образ Шакро и рассказчика. Проблема слияния «разумного» и «стихийного» начал (самостоятельное изучение)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В. В. Маяковском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Поэт и толпа в стихах В. В. Маяковского. «Хорошее отношение к лошадям»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5.03.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О СЕРЬЁЗНОМ С УЛЫБКОЙ (САТИРА НАЧАЛА XX ВЕКА)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Н.А. Тэффи. Темы творчества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Н.А. Тэффи «Свои и чужие»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М. Зощенко. Большие проблемы «маленьких людей». Человек и государство. Художественное своеобразие рассказов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М. М. Зощенко «Обезьяний язык»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19.03.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ЛИТЕРАТУРЫ XX 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Н.А. Заболоцком. Темы лирики 1940-1950-х гг.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Н.А. Заболоцкий. «Я не ищу гармонии в природе…», «Некрасивая девочка», «Старая актриса»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М.В. Исаковский «Катюша»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8.04.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В. Исаковский «Враги сожгли родную хату…»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9.04.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В. Исаковский «Три ровесницы» (</w:t>
            </w:r>
            <w:r w:rsidRPr="00966390">
              <w:rPr>
                <w:i/>
              </w:rPr>
              <w:t>Самостоятельная письменная работа)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об А. Т. Твардовском. «За далью  –даль». История создания поэмы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22.04.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А. Т. Твардовский «За далью – даль» </w:t>
            </w:r>
            <w:r w:rsidRPr="00966390">
              <w:rPr>
                <w:i/>
              </w:rPr>
              <w:t>(Анализ главы «Огни Сибири»)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В. П. Астафьеве. «Последний поклон». Тема человека и истории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Проблема нравственной памяти в рассказе В. П. Астафьева «Фотография, на которой меня нет». Образ рассказчика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29.04.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 В.Г. Распутине. </w:t>
            </w:r>
            <w:r w:rsidRPr="00966390">
              <w:rPr>
                <w:lang w:val="en-US"/>
              </w:rPr>
              <w:t>XX</w:t>
            </w:r>
            <w:r w:rsidRPr="00966390">
              <w:t xml:space="preserve"> век на страницах прозы В. Г.  Распутина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30.04.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Нравственная проблематика рассказа В.Г. Распутина «Уроки французского»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6.05.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ЗАРУБЕЖНОЙ ЛИТЕРАТУРЫ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lastRenderedPageBreak/>
              <w:t>64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Эпоха Возрождения. Краткие сведения об У. Шекспире. История сюжета и прототипы героев трагедии «Ромео и Джульетта»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7.05.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6566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Идеалы Возрождения в трагедии  У. Шекспира «Ромео и Джульетта». Проблематика трагедии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13.05.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14.05.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6768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 М. Сервантесе. Роман «Дон Кихот»: основная проблематика и художественная идея. Образ Дон Кихота. Позиция писателя. Тема Дон Кихота в русской литературе. Донкихотство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20.05.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21.05.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6970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Урок – читательская конференция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27.05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28.05.</w:t>
            </w:r>
          </w:p>
        </w:tc>
      </w:tr>
    </w:tbl>
    <w:p w:rsidR="0005144C" w:rsidRPr="00966390" w:rsidRDefault="0005144C" w:rsidP="0005144C">
      <w:pPr>
        <w:spacing w:line="0" w:lineRule="atLeast"/>
        <w:contextualSpacing/>
      </w:pPr>
    </w:p>
    <w:p w:rsidR="0005144C" w:rsidRPr="00966390" w:rsidRDefault="0005144C" w:rsidP="0005144C">
      <w:pPr>
        <w:spacing w:line="0" w:lineRule="atLeast"/>
        <w:contextualSpacing/>
      </w:pPr>
    </w:p>
    <w:p w:rsidR="0005144C" w:rsidRPr="00966390" w:rsidRDefault="0005144C" w:rsidP="0005144C">
      <w:pPr>
        <w:spacing w:line="0" w:lineRule="atLeast"/>
        <w:jc w:val="center"/>
      </w:pPr>
      <w:r w:rsidRPr="00966390">
        <w:rPr>
          <w:b/>
        </w:rPr>
        <w:t>Учебно-методическое обеспечение</w:t>
      </w:r>
    </w:p>
    <w:p w:rsidR="0005144C" w:rsidRPr="00966390" w:rsidRDefault="0005144C" w:rsidP="0005144C">
      <w:pPr>
        <w:ind w:firstLine="709"/>
      </w:pPr>
      <w:r w:rsidRPr="00966390">
        <w:t>1.Г. С. Меркин. Литература.  8 класс. В 2 ч.: Учебник-хрестоматия для общеобразовательных учреждений. М.: Русское слово, 2015.</w:t>
      </w:r>
    </w:p>
    <w:p w:rsidR="0005144C" w:rsidRPr="00966390" w:rsidRDefault="0005144C" w:rsidP="0005144C">
      <w:pPr>
        <w:ind w:firstLine="709"/>
      </w:pPr>
      <w:r w:rsidRPr="00966390">
        <w:t xml:space="preserve">2. Соловьёва Ф.Е. Уроки литературы в школе: методическое пособие к учебнику «Литература. 8 класс» (авт.-сост. Г.С. Меркин), под ред. Г.С. Меркина-3-е изд. – М.: ОО «Русское слово – учебник», 2013 </w:t>
      </w:r>
    </w:p>
    <w:p w:rsidR="0005144C" w:rsidRPr="00966390" w:rsidRDefault="0005144C" w:rsidP="0005144C">
      <w:pPr>
        <w:ind w:firstLine="709"/>
        <w:contextualSpacing/>
        <w:jc w:val="both"/>
      </w:pPr>
      <w:r w:rsidRPr="00966390">
        <w:t>2. .Егорова Н. В. Универсальные поурочные разработки по литературе: 8 класс. – М.: ВАКО, 2008.</w:t>
      </w:r>
    </w:p>
    <w:p w:rsidR="0005144C" w:rsidRPr="00966390" w:rsidRDefault="0005144C" w:rsidP="0005144C">
      <w:pPr>
        <w:spacing w:line="0" w:lineRule="atLeast"/>
        <w:ind w:firstLine="709"/>
      </w:pPr>
      <w:r w:rsidRPr="00966390">
        <w:t>3. Марченко  А. М. Анализ стихотворения на уроке: Книга для учителя. М.: Просвещение, 2008.</w:t>
      </w:r>
    </w:p>
    <w:p w:rsidR="0005144C" w:rsidRPr="00966390" w:rsidRDefault="0005144C" w:rsidP="0005144C">
      <w:pPr>
        <w:spacing w:line="0" w:lineRule="atLeast"/>
        <w:ind w:firstLine="709"/>
      </w:pPr>
      <w:r w:rsidRPr="00966390">
        <w:t>4. Тимофеев Л.И., Тураев С.В. Краткий словарь литературоведческих терминов. М.: Просвещение, 2001.</w:t>
      </w:r>
    </w:p>
    <w:p w:rsidR="0005144C" w:rsidRPr="00966390" w:rsidRDefault="0005144C" w:rsidP="0005144C">
      <w:pPr>
        <w:spacing w:line="0" w:lineRule="atLeast"/>
        <w:ind w:firstLine="709"/>
      </w:pPr>
      <w:r w:rsidRPr="00966390">
        <w:t>5. Литература Дона: Хрестоматия для чтения в 8-9 классах. Редактор-составитель А.Н. Фёдоров. – Ростов н/Д: ЗАО «Книга», 2005.</w:t>
      </w:r>
    </w:p>
    <w:p w:rsidR="0005144C" w:rsidRPr="00966390" w:rsidRDefault="0005144C" w:rsidP="0005144C">
      <w:pPr>
        <w:spacing w:line="0" w:lineRule="atLeast"/>
        <w:ind w:firstLine="709"/>
      </w:pPr>
    </w:p>
    <w:p w:rsidR="0005144C" w:rsidRPr="00966390" w:rsidRDefault="0005144C" w:rsidP="0005144C">
      <w:pPr>
        <w:spacing w:line="0" w:lineRule="atLeast"/>
        <w:contextualSpacing/>
        <w:jc w:val="center"/>
      </w:pPr>
      <w:r w:rsidRPr="00966390">
        <w:t xml:space="preserve">Описание материально-технического обеспечения </w:t>
      </w:r>
    </w:p>
    <w:p w:rsidR="0005144C" w:rsidRPr="00966390" w:rsidRDefault="0005144C" w:rsidP="0005144C">
      <w:pPr>
        <w:spacing w:line="0" w:lineRule="atLeast"/>
        <w:contextualSpacing/>
        <w:jc w:val="center"/>
      </w:pPr>
      <w:r w:rsidRPr="00966390">
        <w:t>образовательного процесса</w:t>
      </w:r>
    </w:p>
    <w:p w:rsidR="0005144C" w:rsidRPr="00966390" w:rsidRDefault="0005144C" w:rsidP="0005144C">
      <w:pPr>
        <w:spacing w:line="0" w:lineRule="atLeast"/>
        <w:contextualSpacing/>
        <w:jc w:val="center"/>
      </w:pPr>
    </w:p>
    <w:p w:rsidR="0005144C" w:rsidRPr="00966390" w:rsidRDefault="0005144C" w:rsidP="0005144C">
      <w:pPr>
        <w:jc w:val="center"/>
        <w:rPr>
          <w:i/>
        </w:rPr>
      </w:pPr>
      <w:r w:rsidRPr="00966390">
        <w:rPr>
          <w:b/>
          <w:i/>
        </w:rPr>
        <w:t>Мультимедийные пособия</w:t>
      </w:r>
      <w:r w:rsidRPr="00966390">
        <w:rPr>
          <w:i/>
        </w:rPr>
        <w:t>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1. Уроки литературы Кирилла и Мефодия. 8 класс.</w:t>
      </w:r>
    </w:p>
    <w:p w:rsidR="0005144C" w:rsidRPr="00966390" w:rsidRDefault="0005144C" w:rsidP="0005144C">
      <w:pPr>
        <w:spacing w:line="0" w:lineRule="atLeast"/>
        <w:contextualSpacing/>
        <w:rPr>
          <w:b/>
        </w:rPr>
      </w:pPr>
      <w:r w:rsidRPr="00966390">
        <w:rPr>
          <w:b/>
        </w:rPr>
        <w:t>Демонстрационные альбомы.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2. Н.В.Гоголь.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3. С.А. Есенин.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4. М.Ю. Лермонтов.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5. В.В. Маяковский.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6. Поэты Серебряного века.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7. Л.Н. Толстой.</w:t>
      </w:r>
    </w:p>
    <w:p w:rsidR="0005144C" w:rsidRPr="00966390" w:rsidRDefault="0005144C" w:rsidP="0005144C">
      <w:pPr>
        <w:spacing w:line="0" w:lineRule="atLeast"/>
        <w:contextualSpacing/>
      </w:pPr>
    </w:p>
    <w:p w:rsidR="0005144C" w:rsidRPr="00966390" w:rsidRDefault="0005144C" w:rsidP="0005144C">
      <w:pPr>
        <w:jc w:val="center"/>
        <w:rPr>
          <w:b/>
          <w:i/>
        </w:rPr>
      </w:pPr>
      <w:r w:rsidRPr="00966390">
        <w:rPr>
          <w:b/>
          <w:i/>
        </w:rPr>
        <w:t xml:space="preserve">Интернет- ресурсы </w:t>
      </w:r>
      <w:r w:rsidRPr="00966390">
        <w:rPr>
          <w:b/>
          <w:i/>
        </w:rPr>
        <w:br/>
        <w:t>для учителя и ученика</w:t>
      </w:r>
    </w:p>
    <w:p w:rsidR="0005144C" w:rsidRPr="00966390" w:rsidRDefault="0005144C" w:rsidP="0005144C">
      <w:pPr>
        <w:spacing w:line="0" w:lineRule="atLeast"/>
      </w:pPr>
      <w:r w:rsidRPr="00966390">
        <w:t xml:space="preserve">1. </w:t>
      </w:r>
      <w:r w:rsidRPr="00966390">
        <w:rPr>
          <w:lang w:val="en-US"/>
        </w:rPr>
        <w:t>http</w:t>
      </w:r>
      <w:r w:rsidRPr="00966390">
        <w:t>://</w:t>
      </w:r>
      <w:r w:rsidRPr="00966390">
        <w:rPr>
          <w:lang w:val="en-US"/>
        </w:rPr>
        <w:t>irgali</w:t>
      </w:r>
      <w:r w:rsidRPr="00966390">
        <w:t>.</w:t>
      </w:r>
      <w:r w:rsidRPr="00966390">
        <w:rPr>
          <w:lang w:val="en-US"/>
        </w:rPr>
        <w:t>narod</w:t>
      </w:r>
      <w:r w:rsidRPr="00966390">
        <w:t>.</w:t>
      </w:r>
      <w:r w:rsidRPr="00966390">
        <w:rPr>
          <w:lang w:val="en-US"/>
        </w:rPr>
        <w:t>ru</w:t>
      </w:r>
      <w:r w:rsidRPr="00966390">
        <w:t>/</w:t>
      </w:r>
      <w:r w:rsidRPr="00966390">
        <w:rPr>
          <w:lang w:val="en-US"/>
        </w:rPr>
        <w:t>files</w:t>
      </w:r>
      <w:r w:rsidRPr="00966390">
        <w:t>/</w:t>
      </w:r>
      <w:r w:rsidRPr="00966390">
        <w:rPr>
          <w:lang w:val="en-US"/>
        </w:rPr>
        <w:t>literatura</w:t>
      </w:r>
      <w:r w:rsidRPr="00966390">
        <w:t>/</w:t>
      </w:r>
      <w:r w:rsidRPr="00966390">
        <w:rPr>
          <w:lang w:val="en-US"/>
        </w:rPr>
        <w:t>internet</w:t>
      </w:r>
      <w:r w:rsidRPr="00966390">
        <w:t>-</w:t>
      </w:r>
      <w:r w:rsidRPr="00966390">
        <w:rPr>
          <w:lang w:val="en-US"/>
        </w:rPr>
        <w:t>res</w:t>
      </w:r>
      <w:r w:rsidRPr="00966390">
        <w:t>-</w:t>
      </w:r>
      <w:r w:rsidRPr="00966390">
        <w:rPr>
          <w:lang w:val="en-US"/>
        </w:rPr>
        <w:t>lit</w:t>
      </w:r>
      <w:r w:rsidRPr="00966390">
        <w:t>.</w:t>
      </w:r>
      <w:r w:rsidRPr="00966390">
        <w:rPr>
          <w:lang w:val="en-US"/>
        </w:rPr>
        <w:t>htm</w:t>
      </w:r>
      <w:r w:rsidRPr="00966390">
        <w:br/>
        <w:t>2. http://www.school.edu.ru/default.asp</w:t>
      </w:r>
      <w:r w:rsidRPr="00966390">
        <w:br/>
        <w:t>3. http://www.rubricon.com/</w:t>
      </w:r>
      <w:r w:rsidRPr="00966390">
        <w:br/>
        <w:t>4. http://nsportal.ru/shkola/raznoe/library/internet-resursy-po-russkomu-yazyku-i-literature</w:t>
      </w:r>
      <w:r w:rsidRPr="00966390">
        <w:br/>
        <w:t xml:space="preserve">5. http://www.ropryal.ru/ </w:t>
      </w:r>
      <w:r w:rsidRPr="00966390">
        <w:br/>
        <w:t xml:space="preserve">6. http://ruslit.ioso.ru </w:t>
      </w:r>
      <w:r w:rsidRPr="00966390">
        <w:br/>
        <w:t>7. http://www.megabook.ru/</w:t>
      </w:r>
      <w:r w:rsidRPr="00966390">
        <w:br/>
        <w:t xml:space="preserve">8. http://portal.loiro.ru/articles/395/ </w:t>
      </w:r>
      <w:r w:rsidRPr="00966390">
        <w:br/>
        <w:t>9. http://www.philologos.narod.ru</w:t>
      </w:r>
      <w:r w:rsidRPr="00966390">
        <w:br/>
      </w:r>
      <w:r w:rsidRPr="00966390">
        <w:lastRenderedPageBreak/>
        <w:t xml:space="preserve">10. http://feb-web.ru/ </w:t>
      </w:r>
      <w:r w:rsidRPr="00966390">
        <w:br/>
        <w:t>11. http://rvb.ru/</w:t>
      </w:r>
      <w:r w:rsidRPr="00966390">
        <w:br/>
        <w:t xml:space="preserve">12. </w:t>
      </w:r>
      <w:hyperlink r:id="rId8" w:history="1">
        <w:r w:rsidRPr="00966390">
          <w:rPr>
            <w:rStyle w:val="a7"/>
          </w:rPr>
          <w:t>http://www.gumer.info/bibliotek_Buks/Literat/Index_Lit.php</w:t>
        </w:r>
      </w:hyperlink>
    </w:p>
    <w:p w:rsidR="0005144C" w:rsidRPr="00966390" w:rsidRDefault="0005144C" w:rsidP="0005144C"/>
    <w:p w:rsidR="001174C8" w:rsidRDefault="001174C8"/>
    <w:sectPr w:rsidR="001174C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E8" w:rsidRDefault="00154CE8" w:rsidP="0005144C">
      <w:r>
        <w:separator/>
      </w:r>
    </w:p>
  </w:endnote>
  <w:endnote w:type="continuationSeparator" w:id="0">
    <w:p w:rsidR="00154CE8" w:rsidRDefault="00154CE8" w:rsidP="0005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230751"/>
      <w:docPartObj>
        <w:docPartGallery w:val="Page Numbers (Bottom of Page)"/>
        <w:docPartUnique/>
      </w:docPartObj>
    </w:sdtPr>
    <w:sdtEndPr/>
    <w:sdtContent>
      <w:p w:rsidR="00900224" w:rsidRDefault="0090022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0C6">
          <w:rPr>
            <w:noProof/>
          </w:rPr>
          <w:t>24</w:t>
        </w:r>
        <w:r>
          <w:fldChar w:fldCharType="end"/>
        </w:r>
      </w:p>
    </w:sdtContent>
  </w:sdt>
  <w:p w:rsidR="00900224" w:rsidRDefault="009002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E8" w:rsidRDefault="00154CE8" w:rsidP="0005144C">
      <w:r>
        <w:separator/>
      </w:r>
    </w:p>
  </w:footnote>
  <w:footnote w:type="continuationSeparator" w:id="0">
    <w:p w:rsidR="00154CE8" w:rsidRDefault="00154CE8" w:rsidP="0005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D2A7D"/>
    <w:multiLevelType w:val="hybridMultilevel"/>
    <w:tmpl w:val="C590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85315"/>
    <w:multiLevelType w:val="multilevel"/>
    <w:tmpl w:val="13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6A"/>
    <w:rsid w:val="0005144C"/>
    <w:rsid w:val="000D6363"/>
    <w:rsid w:val="000E717B"/>
    <w:rsid w:val="001174C8"/>
    <w:rsid w:val="0012781B"/>
    <w:rsid w:val="001523F6"/>
    <w:rsid w:val="00154CE8"/>
    <w:rsid w:val="001A68AF"/>
    <w:rsid w:val="001B5B4B"/>
    <w:rsid w:val="00232112"/>
    <w:rsid w:val="002578FB"/>
    <w:rsid w:val="002657C6"/>
    <w:rsid w:val="00354B6A"/>
    <w:rsid w:val="00380511"/>
    <w:rsid w:val="0049026B"/>
    <w:rsid w:val="004C4CD9"/>
    <w:rsid w:val="00556E4C"/>
    <w:rsid w:val="00680BDB"/>
    <w:rsid w:val="008239D3"/>
    <w:rsid w:val="008F4734"/>
    <w:rsid w:val="00900224"/>
    <w:rsid w:val="0098588E"/>
    <w:rsid w:val="00B0315B"/>
    <w:rsid w:val="00B405F1"/>
    <w:rsid w:val="00B82DCF"/>
    <w:rsid w:val="00C54FD6"/>
    <w:rsid w:val="00C91F4D"/>
    <w:rsid w:val="00CC4F6F"/>
    <w:rsid w:val="00D0013C"/>
    <w:rsid w:val="00D8544F"/>
    <w:rsid w:val="00D94102"/>
    <w:rsid w:val="00E614D3"/>
    <w:rsid w:val="00F970C6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C4381-7263-4B2A-8154-05EB8E71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144C"/>
    <w:rPr>
      <w:b/>
      <w:bCs/>
    </w:rPr>
  </w:style>
  <w:style w:type="paragraph" w:styleId="a4">
    <w:name w:val="List Paragraph"/>
    <w:basedOn w:val="a"/>
    <w:uiPriority w:val="34"/>
    <w:qFormat/>
    <w:rsid w:val="0005144C"/>
    <w:pPr>
      <w:ind w:left="708"/>
    </w:pPr>
  </w:style>
  <w:style w:type="paragraph" w:customStyle="1" w:styleId="msonormalcxspmiddle">
    <w:name w:val="msonormalcxspmiddle"/>
    <w:basedOn w:val="a"/>
    <w:rsid w:val="0005144C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05144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514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0514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144C"/>
  </w:style>
  <w:style w:type="paragraph" w:customStyle="1" w:styleId="dash041e0431044b0447043d044b0439">
    <w:name w:val="dash041e_0431_044b_0447_043d_044b_0439"/>
    <w:basedOn w:val="a"/>
    <w:uiPriority w:val="99"/>
    <w:semiHidden/>
    <w:rsid w:val="0005144C"/>
  </w:style>
  <w:style w:type="character" w:customStyle="1" w:styleId="dash041e0431044b0447043d044b0439char1">
    <w:name w:val="dash041e_0431_044b_0447_043d_044b_0439__char1"/>
    <w:rsid w:val="00051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05144C"/>
    <w:rPr>
      <w:color w:val="0000FF"/>
      <w:u w:val="single"/>
    </w:rPr>
  </w:style>
  <w:style w:type="paragraph" w:customStyle="1" w:styleId="Default">
    <w:name w:val="Default"/>
    <w:rsid w:val="0005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14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4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514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514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1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Literat/Index_Li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24</Pages>
  <Words>8788</Words>
  <Characters>50092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директор</cp:lastModifiedBy>
  <cp:revision>21</cp:revision>
  <dcterms:created xsi:type="dcterms:W3CDTF">2019-09-23T16:02:00Z</dcterms:created>
  <dcterms:modified xsi:type="dcterms:W3CDTF">2019-11-01T10:34:00Z</dcterms:modified>
</cp:coreProperties>
</file>